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00"/>
        <w:tblW w:w="9571" w:type="dxa"/>
        <w:tblLook w:val="04A0"/>
      </w:tblPr>
      <w:tblGrid>
        <w:gridCol w:w="9571"/>
      </w:tblGrid>
      <w:tr w:rsidR="00373682" w:rsidTr="00373682">
        <w:trPr>
          <w:trHeight w:val="2142"/>
        </w:trPr>
        <w:tc>
          <w:tcPr>
            <w:tcW w:w="9571" w:type="dxa"/>
            <w:hideMark/>
          </w:tcPr>
          <w:tbl>
            <w:tblPr>
              <w:tblpPr w:leftFromText="180" w:rightFromText="180" w:bottomFromText="200" w:vertAnchor="text" w:horzAnchor="margin" w:tblpX="-176" w:tblpY="791"/>
              <w:tblOverlap w:val="never"/>
              <w:tblW w:w="9899" w:type="dxa"/>
              <w:tblLook w:val="04A0"/>
            </w:tblPr>
            <w:tblGrid>
              <w:gridCol w:w="3369"/>
              <w:gridCol w:w="3010"/>
              <w:gridCol w:w="3520"/>
            </w:tblGrid>
            <w:tr w:rsidR="00373682" w:rsidTr="00373682">
              <w:tc>
                <w:tcPr>
                  <w:tcW w:w="3369" w:type="dxa"/>
                  <w:hideMark/>
                </w:tcPr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Рассмотрено на заседании педагогического совета 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«СОШ № 9»»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№_1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« 30 » августа  2023г. </w:t>
                  </w:r>
                </w:p>
              </w:tc>
              <w:tc>
                <w:tcPr>
                  <w:tcW w:w="3010" w:type="dxa"/>
                  <w:hideMark/>
                </w:tcPr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Согласовано на заседании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Управляющего совета 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«СОШ № 9»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Е.Н. Жданова.</w:t>
                  </w:r>
                </w:p>
              </w:tc>
              <w:tc>
                <w:tcPr>
                  <w:tcW w:w="3520" w:type="dxa"/>
                </w:tcPr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«Утверждено»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 МБОУ «СОШ № 9»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Н.В. Тетякова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Приказ № 95-О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«30 »  августа  2023 г.</w:t>
                  </w:r>
                </w:p>
                <w:p w:rsidR="00373682" w:rsidRDefault="00373682" w:rsidP="00373682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3682" w:rsidRDefault="00373682" w:rsidP="003736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682" w:rsidRDefault="00373682" w:rsidP="0037368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373682" w:rsidRDefault="00373682" w:rsidP="0037368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№9»</w:t>
      </w:r>
    </w:p>
    <w:p w:rsidR="00373682" w:rsidRDefault="00373682" w:rsidP="0037368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Каменского района</w:t>
      </w:r>
    </w:p>
    <w:p w:rsidR="00373682" w:rsidRDefault="00373682" w:rsidP="00373682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373682" w:rsidRDefault="00373682" w:rsidP="00373682">
      <w:pPr>
        <w:rPr>
          <w:rFonts w:ascii="Times New Roman" w:hAnsi="Times New Roman" w:cs="Times New Roman"/>
          <w:sz w:val="24"/>
          <w:szCs w:val="24"/>
        </w:rPr>
      </w:pPr>
    </w:p>
    <w:p w:rsidR="00373682" w:rsidRDefault="00373682" w:rsidP="00373682">
      <w:pPr>
        <w:rPr>
          <w:rFonts w:ascii="Times New Roman" w:hAnsi="Times New Roman" w:cs="Times New Roman"/>
          <w:sz w:val="24"/>
          <w:szCs w:val="24"/>
        </w:rPr>
      </w:pPr>
    </w:p>
    <w:p w:rsidR="00373682" w:rsidRDefault="00373682" w:rsidP="00373682">
      <w:pPr>
        <w:rPr>
          <w:rFonts w:ascii="Times New Roman" w:hAnsi="Times New Roman" w:cs="Times New Roman"/>
          <w:sz w:val="24"/>
          <w:szCs w:val="24"/>
        </w:rPr>
      </w:pPr>
    </w:p>
    <w:p w:rsidR="00373682" w:rsidRDefault="00373682" w:rsidP="00373682">
      <w:pPr>
        <w:rPr>
          <w:rFonts w:ascii="Times New Roman" w:hAnsi="Times New Roman" w:cs="Times New Roman"/>
          <w:sz w:val="24"/>
          <w:szCs w:val="24"/>
        </w:rPr>
      </w:pPr>
    </w:p>
    <w:p w:rsidR="00373682" w:rsidRDefault="00373682" w:rsidP="00373682">
      <w:pPr>
        <w:pStyle w:val="3"/>
        <w:rPr>
          <w:rStyle w:val="Zag11"/>
          <w:rFonts w:eastAsia="@Arial Unicode MS"/>
          <w:b w:val="0"/>
          <w:bCs w:val="0"/>
        </w:rPr>
      </w:pPr>
    </w:p>
    <w:p w:rsidR="00373682" w:rsidRPr="00373682" w:rsidRDefault="00373682" w:rsidP="00373682">
      <w:pPr>
        <w:pStyle w:val="1"/>
        <w:pBdr>
          <w:bottom w:val="none" w:sz="0" w:space="0" w:color="auto"/>
        </w:pBdr>
        <w:spacing w:before="0" w:line="360" w:lineRule="auto"/>
        <w:ind w:firstLine="708"/>
        <w:jc w:val="center"/>
        <w:rPr>
          <w:rFonts w:eastAsia="SchoolBookSanPin"/>
          <w:sz w:val="24"/>
          <w:szCs w:val="24"/>
        </w:rPr>
      </w:pPr>
      <w:r w:rsidRPr="00373682">
        <w:rPr>
          <w:rFonts w:eastAsia="SchoolBookSanPin"/>
          <w:sz w:val="24"/>
          <w:szCs w:val="24"/>
        </w:rPr>
        <w:t>Рабочая программа воспитания МБОУ «СОШ № 9».</w:t>
      </w:r>
    </w:p>
    <w:p w:rsidR="00373682" w:rsidRPr="00373682" w:rsidRDefault="00373682" w:rsidP="00373682">
      <w:pPr>
        <w:pStyle w:val="3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73682">
        <w:rPr>
          <w:rFonts w:ascii="Times New Roman" w:hAnsi="Times New Roman" w:cs="Times New Roman"/>
          <w:color w:val="auto"/>
          <w:sz w:val="24"/>
          <w:szCs w:val="24"/>
        </w:rPr>
        <w:t>МБОУ «СОШ № 9»</w:t>
      </w:r>
    </w:p>
    <w:p w:rsidR="00373682" w:rsidRPr="00373682" w:rsidRDefault="00373682" w:rsidP="00373682">
      <w:pPr>
        <w:pStyle w:val="3"/>
        <w:jc w:val="center"/>
        <w:rPr>
          <w:rStyle w:val="Zag11"/>
          <w:rFonts w:ascii="Times New Roman" w:eastAsia="@Arial Unicode MS" w:hAnsi="Times New Roman" w:cs="Times New Roman"/>
          <w:bCs w:val="0"/>
          <w:color w:val="auto"/>
          <w:sz w:val="24"/>
          <w:szCs w:val="24"/>
        </w:rPr>
      </w:pPr>
      <w:r w:rsidRPr="00373682">
        <w:rPr>
          <w:rFonts w:ascii="Times New Roman" w:hAnsi="Times New Roman" w:cs="Times New Roman"/>
          <w:color w:val="auto"/>
          <w:sz w:val="24"/>
          <w:szCs w:val="24"/>
        </w:rPr>
        <w:t>НА 2023-2024 УЧ.ГОД</w:t>
      </w:r>
    </w:p>
    <w:p w:rsidR="00373682" w:rsidRDefault="00373682" w:rsidP="00373682">
      <w:pPr>
        <w:pStyle w:val="3"/>
        <w:rPr>
          <w:rStyle w:val="Zag11"/>
          <w:rFonts w:eastAsia="@Arial Unicode MS"/>
          <w:b w:val="0"/>
          <w:bCs w:val="0"/>
        </w:rPr>
      </w:pPr>
    </w:p>
    <w:p w:rsidR="00373682" w:rsidRDefault="00373682" w:rsidP="00373682">
      <w:pPr>
        <w:pStyle w:val="3"/>
        <w:rPr>
          <w:rStyle w:val="Zag11"/>
          <w:rFonts w:eastAsia="@Arial Unicode MS"/>
          <w:b w:val="0"/>
          <w:bCs w:val="0"/>
        </w:rPr>
      </w:pPr>
    </w:p>
    <w:p w:rsidR="00373682" w:rsidRDefault="00373682" w:rsidP="0037368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10-11 класс</w:t>
      </w:r>
    </w:p>
    <w:p w:rsidR="00373682" w:rsidRDefault="00373682" w:rsidP="00373682">
      <w:pPr>
        <w:rPr>
          <w:rFonts w:ascii="Times New Roman" w:hAnsi="Times New Roman" w:cs="Times New Roman"/>
          <w:sz w:val="24"/>
          <w:szCs w:val="24"/>
        </w:rPr>
      </w:pPr>
    </w:p>
    <w:p w:rsidR="00373682" w:rsidRDefault="00373682" w:rsidP="00373682">
      <w:pPr>
        <w:rPr>
          <w:rFonts w:ascii="Times New Roman" w:hAnsi="Times New Roman" w:cs="Times New Roman"/>
          <w:sz w:val="24"/>
          <w:szCs w:val="24"/>
        </w:rPr>
      </w:pPr>
    </w:p>
    <w:p w:rsidR="00373682" w:rsidRDefault="00373682" w:rsidP="00373682">
      <w:pPr>
        <w:pStyle w:val="3"/>
        <w:rPr>
          <w:rStyle w:val="Zag11"/>
          <w:rFonts w:eastAsia="@Arial Unicode MS"/>
          <w:b w:val="0"/>
          <w:bCs w:val="0"/>
        </w:rPr>
      </w:pPr>
      <w:r>
        <w:rPr>
          <w:rStyle w:val="Zag11"/>
          <w:rFonts w:eastAsia="@Arial Unicode MS"/>
        </w:rPr>
        <w:t xml:space="preserve">                                      </w:t>
      </w:r>
    </w:p>
    <w:p w:rsidR="00373682" w:rsidRDefault="00373682" w:rsidP="00373682">
      <w:pPr>
        <w:rPr>
          <w:rFonts w:ascii="Times New Roman" w:hAnsi="Times New Roman" w:cs="Times New Roman"/>
        </w:rPr>
      </w:pPr>
    </w:p>
    <w:p w:rsidR="00373682" w:rsidRDefault="00373682" w:rsidP="00373682">
      <w:pPr>
        <w:rPr>
          <w:rFonts w:ascii="Times New Roman" w:hAnsi="Times New Roman" w:cs="Times New Roman"/>
        </w:rPr>
      </w:pPr>
    </w:p>
    <w:p w:rsidR="00373682" w:rsidRDefault="00373682" w:rsidP="00373682">
      <w:pPr>
        <w:rPr>
          <w:rFonts w:ascii="Times New Roman" w:hAnsi="Times New Roman" w:cs="Times New Roman"/>
        </w:rPr>
      </w:pPr>
    </w:p>
    <w:p w:rsidR="00373682" w:rsidRDefault="00373682" w:rsidP="00373682">
      <w:pPr>
        <w:rPr>
          <w:rFonts w:ascii="Times New Roman" w:hAnsi="Times New Roman" w:cs="Times New Roman"/>
        </w:rPr>
      </w:pPr>
    </w:p>
    <w:p w:rsidR="00373682" w:rsidRDefault="00373682" w:rsidP="00373682">
      <w:pPr>
        <w:rPr>
          <w:rFonts w:ascii="Times New Roman" w:hAnsi="Times New Roman" w:cs="Times New Roman"/>
          <w:sz w:val="24"/>
          <w:szCs w:val="24"/>
        </w:rPr>
      </w:pPr>
    </w:p>
    <w:p w:rsidR="00373682" w:rsidRDefault="00373682" w:rsidP="003736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3682" w:rsidRDefault="00373682" w:rsidP="003736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Камень-на-Оби</w:t>
      </w:r>
    </w:p>
    <w:p w:rsidR="00373682" w:rsidRPr="00373682" w:rsidRDefault="00373682" w:rsidP="0037368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0F0B65" w:rsidRPr="00DD29D3" w:rsidRDefault="000F0B65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rFonts w:eastAsia="SchoolBookSanPin"/>
          <w:sz w:val="24"/>
          <w:szCs w:val="24"/>
        </w:rPr>
      </w:pPr>
      <w:r w:rsidRPr="00DD29D3">
        <w:rPr>
          <w:sz w:val="24"/>
          <w:szCs w:val="24"/>
        </w:rPr>
        <w:lastRenderedPageBreak/>
        <w:t xml:space="preserve">1. </w:t>
      </w:r>
      <w:r w:rsidRPr="00DD29D3">
        <w:rPr>
          <w:rFonts w:eastAsia="SchoolBookSanPin"/>
          <w:sz w:val="24"/>
          <w:szCs w:val="24"/>
        </w:rPr>
        <w:t>Рабочая программа воспитания МБОУ «СОШ № 9».</w:t>
      </w:r>
    </w:p>
    <w:p w:rsidR="000F0B65" w:rsidRPr="000F0B65" w:rsidRDefault="000F0B65" w:rsidP="000F0B65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F0B65">
        <w:rPr>
          <w:rFonts w:ascii="Times New Roman" w:eastAsia="SchoolBookSanPin" w:hAnsi="Times New Roman"/>
          <w:sz w:val="24"/>
          <w:szCs w:val="24"/>
        </w:rPr>
        <w:t>1.1. Пояснительная записка.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/>
          <w:sz w:val="24"/>
          <w:szCs w:val="24"/>
        </w:rPr>
        <w:t>1.1.1. 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Рабочая программа воспитания МБОУ «СОШ № 9» разработана на основе Федеральной рабочей программы воспитания ООП СОО. Про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грамма воспитания основывается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на единстве и преемственности образовательного процесса всех уровней общего образования, соотносится с рабочими программами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для образовательных организаций дошкольного и среднего профессионального образования.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1.2. Программа воспитания: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предназначена для планирования и организации системной воспитательной деятельности в образовательной организации;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и нормам поведения, принятым в российском обществе на основе российских базовых конституционных норм и ценностей;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1.3. Программа воспитания включает три раздела: целевой, содержательный, организационный.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1.4. При разработке или обновлении рабочей программы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</w:t>
      </w:r>
      <w:r w:rsidR="00A2246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  <w:r w:rsidRPr="000F0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 Целевой раздел.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2.1. 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2.2. 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условиях современного общества, готовой к мирному созиданию и защите Родины.</w:t>
      </w:r>
      <w:r w:rsidRPr="000F0B65">
        <w:rPr>
          <w:rFonts w:ascii="Times New Roman" w:eastAsia="OfficinaSansBoldITC" w:hAnsi="Times New Roman" w:cs="Times New Roman"/>
          <w:b/>
          <w:sz w:val="24"/>
          <w:szCs w:val="24"/>
        </w:rPr>
        <w:t xml:space="preserve">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 Цель и задачи воспитания обучающихся.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2.3.1. Ц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ель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обучающихся в образовательной организации: развитие личности, создание условий для самоопределения и социализации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на основе традиционных российских ценностей (жизни, достоинства, прав и свобод человека, патриотизма, гражданственности, служения Отечеству и ответственности за его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судьбу, высоких нравственных идеалов, крепкой семьи, созидательного труда, приоритета духовного над материальным, гуманизма, милосердия, справедливости, коллективизма, взаимопомощи и взаимоуважения, исторической памяти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преемственности поколений, единства народов России</w:t>
      </w:r>
      <w:r w:rsidRPr="000F0B65">
        <w:rPr>
          <w:rStyle w:val="a5"/>
          <w:rFonts w:ascii="Times New Roman" w:eastAsia="SchoolBookSanPin" w:hAnsi="Times New Roman" w:cs="Times New Roman"/>
          <w:sz w:val="24"/>
          <w:szCs w:val="24"/>
        </w:rPr>
        <w:footnoteReference w:id="2"/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), а также принятых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российском обществе правил и норм поведения в интересах человека, семьи, общества и государства.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2.3.2. 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Задачи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обучающихся в образовательной организации: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усвоение обучающимися знаний норм, духовно-нравственных ценностей, традиций, которые выработало российское общество (социально значимых знаний);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ФГОС СОО.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2.3.3. Личностные результаты освоения обучающимися образовательных программ включают: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осознание российской гражданской идентичности;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сформированность ценностей самостоятельности и инициативы;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готовность обучающихся к саморазвитию, самостоятельности и личностному самоопределению;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наличие мотивации к целенаправленной социально значимой деятельности;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2.3.4. Воспитательная деятельность в образовательной организации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  <w:r w:rsidRPr="000F0B65">
        <w:rPr>
          <w:rFonts w:ascii="Times New Roman" w:eastAsia="OfficinaSansBoldITC" w:hAnsi="Times New Roman" w:cs="Times New Roman"/>
          <w:b/>
          <w:sz w:val="24"/>
          <w:szCs w:val="24"/>
        </w:rPr>
        <w:t xml:space="preserve">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 Направления воспитания.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2.4.1. Программа воспитания реализуется в единстве учебной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и воспитательной деятельности образовательной организации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2.4.1.1. 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Гражданского воспитания, способствующего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к правам, свободам и обязанностям гражданина России, правовой и политической культуры.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2.4.1.2. 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Патриотического воспитания, основанного на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воспитании любви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>2.4.1.3. 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Духовно-нравственного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2.4.1.4. 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Эстетического воспитания, способствующего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2.4.1.5. 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Физического воспитания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, ориентированного на 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формирование культуры здорового образа жизни и эмоционального благополучия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2.4.1.6. 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Трудового воспитания, основанного на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воспитании уважения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к труду, трудящимся, результатам труда (своего и других людей), ориентации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на трудовую деятельность, получение профессии, личностное самовыражение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2.4.1.7. 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Экологического воспитания, способствующего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137.2.4.1.8. 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Ценности научного познания, ориентированного на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2.5. </w:t>
      </w:r>
      <w:r w:rsidRPr="000F0B65">
        <w:rPr>
          <w:rFonts w:ascii="Times New Roman" w:eastAsia="OfficinaSansBoldITC" w:hAnsi="Times New Roman" w:cs="Times New Roman"/>
          <w:sz w:val="24"/>
          <w:szCs w:val="24"/>
        </w:rPr>
        <w:t xml:space="preserve">Целевые ориентиры результатов воспитания.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2.5.1. Требования к личностным результатам освоения обучающимися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ООП СОО установлены ФГОС СОО.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На основании этих требований в данном разделе представлены целевые ориентиры результатов в воспитании, развитии личности обучающихся,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на достижение которых должна быть направлена деятельность педагогического коллектива для выполнения требований ФГОС СОО.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2.5.2. 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Целевые ориентиры результатов воспитания на уровне среднего общего образования.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2.5.3.1. 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Гражданское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ориентированный на активное гражданское участие на основе уважения закона и правопорядка, прав и свобод сограждан;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осознанно и деятельно выражающий неприятие любой дискриминации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по социальным, национальным, расовым, религиозным признакам, проявлений экстремизма, терроризма, коррупции, антигосударственной деятельности;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обладающий опытом гражданской социально значимой деятельности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(в ученическом самоуправлении, волонтёрском движении, экологических, военно-патриотических и другие объединениях, акциях, программах).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2.5.3.2. Патриотическое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выражающий свою национальную, этническую принадлежность, приверженность к родной культуре, любовь к своему народу;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сознающий причастность к многонациональному народу Российской Федерации, Российскому Отечеству, российскую культурную идентичность;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проявляющий деятельное ценностное отношение к историческому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культурному наследию своего и других народов России, традициям, праздникам, памятникам народов, проживающих в родной стране – России;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2.5.3.3. 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Духовно-нравственное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религиозным чувствам с учётом соблюдения конституционных прав и свобод всех граждан;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понимающий и деятельно выражающий ценность межнационального, межрелигиозного согласия людей, народов в России, способный вести диалог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с людьми разных национальностей, отношения к религии и религиозной принадлежности, находить общие цели и сотрудничать для их достижения;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ориентированный на создание устойчивой семьи на основе российских традиционных семейных ценностей, понимания брака как союза мужчины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женщины для создания семьи, рождения и воспитания в семье детей, неприятия насилия в семье, ухода от родительской ответственности;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обладающий сформированными представлениями о ценности и значении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2.5.3.4. 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Эстетическое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выражающий понимание ценности отечественного и мирового искусства, российского и мирового художественного наследия;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2.5.3.5. 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Физическое воспитание, формирование культуры здоровья 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br/>
        <w:t>и эмоционального благополучия: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соблюдающий правила личной и общественной безопасности, в том числе безопасного поведения в информационной среде;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пропагандирующий безопасный и здоровый образ жизни;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развивающий способности адаптироваться к стрессовым ситуациям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общении, в разных коллективах, к меняющимся условиям (социальным, информационным, природным).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2.5.3.6. 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Трудовое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понимающий специфику трудовой деятельности, регулирования трудовых отношений, самообразования и профессиональной самоподготовки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информационном высокотехнологическом обществе, готовый учиться и трудиться в современном обществе;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2.5.3.7. 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Экологическое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демонстрирующий в поведении сформированность экологической культуры на основе понимания влияния социально-экономических процессов на природу,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том числе на глобальном уровне, ответственность за действия в природной среде;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выражающий деятельное неприятие действий, приносящих вред природе;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применяющий знания естественных и социальных наук для разумного, бережливого природопользования в быту, общественном пространстве;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2.5.3.8. 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Ценности научного познания: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деятельно выражающий познавательные интересы в разных предметных областях с учётом своих интересов, способностей, достижений;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демонстрирующий навыки критического мышления, определения достоверной научной информации и критики антинаучных представлений;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развивающий и применяющий навыки наблюдения, накопления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систематизации фактов, осмысления опыта в естественно-научной и гуманитарной областях познания, исследовательской деятельности.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3. Содержательный раздел.</w:t>
      </w:r>
    </w:p>
    <w:p w:rsidR="00A22460" w:rsidRPr="00D94AAE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3.1. Уклад образовательной организации.</w:t>
      </w:r>
    </w:p>
    <w:p w:rsidR="00A22460" w:rsidRPr="00D94AAE" w:rsidRDefault="00A22460" w:rsidP="00A22460">
      <w:pPr>
        <w:spacing w:line="240" w:lineRule="auto"/>
        <w:ind w:firstLine="799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МБОУ «СОШ № 9»  является средней общеобразовательной школой, численность обучающихся составляет 412 человек, численность педагогического коллектива – 23 человека. Обучение ведётся с 1 по 11 класс по трем уровням образования: начальное общее образование, основное общее образование, среднее общее образование. </w:t>
      </w:r>
    </w:p>
    <w:p w:rsidR="00A22460" w:rsidRPr="00D94AAE" w:rsidRDefault="00A22460" w:rsidP="00A22460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МБОУ «СОШ № 9» расположена в железнодорожном районе  города, вблизи предприятий железнодорожного транспорта ПЧ-25, ЭЧ-13, СМП-393, ШЧ-10, ДС, ЖД вокзала, что обуславливает постоянный заказ социума. Год ввода в эксплуатацию школы – 1967.  Расположение школы позволяет  использовать возможности городских культурно-спортивных учреждений: Дома культуры железнодорожников, ДМШ №3, спортивного клуба «Боец».  В микрорайоне школы находится ДОУ №189.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Большинство классов обучается в 1 смену, во 2 смену учатся только 2-4 классы. Средняя наполняемость классов в пределах нормы и составляет 21ч.  64% обучающихся охвачены дополнительным образованием и 95% - внеурочной деятельностью.  У школы сформированы тесные связи в социокультурном пространстве. 79</w:t>
      </w:r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sz w:val="24"/>
          <w:szCs w:val="24"/>
        </w:rPr>
        <w:t>обучающихся находятся в трудной жизненной ситуации, получая различные формы социальной поддержки.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Классные руководители достаточно опытные и имеющие большой стаж работы в школе.</w:t>
      </w:r>
    </w:p>
    <w:p w:rsidR="00A22460" w:rsidRPr="00D94AAE" w:rsidRDefault="00A22460" w:rsidP="00A22460">
      <w:pPr>
        <w:pStyle w:val="a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eastAsia="Symbol" w:hAnsi="Times New Roman" w:cs="Times New Roman"/>
          <w:sz w:val="24"/>
          <w:szCs w:val="24"/>
        </w:rPr>
        <w:t>В школе имеются: 21 учебный кабинет, оснащенный мультимедийными проекторами и интерактивными досками; актовый зал, совмещённый со столовой; библиотека с книгохранилищем; спортивный зал; кабинеты медицинской, социально-педагогической и психологической служб; спортивный зал; школьный стадион. Педагоги школы уделяли всегда и уделяют в настоящее время значительное внимание развитию обучающихся, совершенствованию и обновлению внеклассной воспитательной деятельности с детьми. Классные руководители владеют широким арсеналом форм и способов организации воспитательного процесса в школе и классе. Их научно-методический багаж ежегодно пополняется благодаря функционированию  психолого-педагогического семинара, самостоятельной деятельности учителей по совершенствованию своего профессионального мастерства. Наличие в штате учебного заведения психолога и социального педагога, логопеда и дифектолога позволило расширить воспитательные и развивающие возможности образовательного учреждения.  В школе создана широкая сеть занятий внеурочной деятельности, которая</w:t>
      </w:r>
      <w:r w:rsidRPr="00D94AAE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 опирается на содержание образования, интегрирует с ним, что позволяет сблизить процессы воспитания, обучения и развития, решая тем самым одну из наиболее сложных проблем современной педагогики.  В процессе совместной творческой деятельности учителя и учащегося происходит становление  личности ребенка.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Calibri" w:hAnsi="Times New Roman" w:cs="Times New Roman"/>
          <w:sz w:val="24"/>
          <w:szCs w:val="24"/>
        </w:rPr>
        <w:t xml:space="preserve">В школе функционируют общественные объединения: волонтёрский отряд, отряд Юных инспекторов дорожного движения, Наркопост, Дружина </w:t>
      </w:r>
      <w:r w:rsidRPr="00D94AAE">
        <w:rPr>
          <w:rFonts w:ascii="Times New Roman" w:eastAsia="Calibri" w:hAnsi="Times New Roman" w:cs="Times New Roman"/>
          <w:sz w:val="24"/>
          <w:szCs w:val="24"/>
        </w:rPr>
        <w:lastRenderedPageBreak/>
        <w:t>юных пожарных, «Юнармия», Школьный спортивный клуб.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>Процесс воспитания  основывается на следующих принципах взаимодействия педагогов и школьников: 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школе; - ориентир на создание  психологически комфортной среды для каждого ребенка и взрослого, без которой невозможно конструктивное взаимодействие школьников и педагогов;   - реализация процесса воспитания главным образом через создание в школе детско-взрослых общностей, которые  объединяют детей и педагогов содержательными событиями,  позитивными эмоциями и доверительными отношениями друг к другу; - организация основных совместных дел школьников и педагогов как предмета совместной заботы и взрослых, и детей;- системность, целесообразность и нешаблонность воспитания как условия его эффективности.</w:t>
      </w:r>
    </w:p>
    <w:p w:rsidR="00A22460" w:rsidRPr="00D94AAE" w:rsidRDefault="00A22460" w:rsidP="00A22460">
      <w:pPr>
        <w:pStyle w:val="a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Основными традициями воспитания в образовательной организации являются следующие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: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 ключевые общешкольные дела, через которые осуществляется интеграция воспитательных усилий педагогов;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 коллективная разработка, коллективное планирование, коллективное проведение и коллективный анализ  результатов каждого ключевого дела и большинства используемых для воспитания других совместных дел педагогов и школьников;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создание таких условий,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ориентирование педагогов школы на формирование коллективов в рамках школьных классов, кружков, студий, секций и иных детских объединений, на 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>установление в них доброжелательных и товарищеских взаимоотношений;</w:t>
      </w:r>
    </w:p>
    <w:p w:rsidR="00A22460" w:rsidRPr="00DD29D3" w:rsidRDefault="00A22460" w:rsidP="00A2246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Pr="00D94AAE">
        <w:rPr>
          <w:rFonts w:ascii="Times New Roman" w:hAnsi="Times New Roman" w:cs="Times New Roman"/>
          <w:sz w:val="24"/>
          <w:szCs w:val="24"/>
        </w:rPr>
        <w:t xml:space="preserve">явление </w:t>
      </w:r>
      <w:r w:rsidRPr="00D94AAE">
        <w:rPr>
          <w:rFonts w:ascii="Times New Roman" w:hAnsi="Times New Roman" w:cs="Times New Roman"/>
          <w:color w:val="000000"/>
          <w:sz w:val="24"/>
          <w:szCs w:val="24"/>
        </w:rPr>
        <w:t>ключевой фигурой воспитания в школе  классного руководителя, реализующего по отношению к детям защитную, личностно-развивающую, организационную, посредническую  функции.</w:t>
      </w:r>
    </w:p>
    <w:p w:rsidR="00A22460" w:rsidRPr="00D94AAE" w:rsidRDefault="00A22460" w:rsidP="00A22460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3.2. ВИДЫ, ФОРМЫ И СОДЕРЖАНИЕ ДЕЯТЕЛЬНОСТИ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3.2.1. Модуль «Основные общешкольные дела»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совместно педагогами и детьми. Это комплекс коллективных творческих дел, интересных и значимых для школьников, объединяющих их вместе с педагогами в единый коллектив.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Для этого в Школе используются следующие формы работы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с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-патриотическая акция «Бессмертный полк»,  «Георгиевская лента»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</w:t>
      </w:r>
      <w:r w:rsidRPr="00D94AAE">
        <w:rPr>
          <w:rFonts w:ascii="Times New Roman" w:eastAsia="Symbol" w:hAnsi="Times New Roman" w:cs="Times New Roman"/>
          <w:sz w:val="24"/>
          <w:szCs w:val="24"/>
        </w:rPr>
        <w:t>патриотическая акция  «Удели внимание, ветерану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-акции «Безопасная дорога», «Твоя жизнь – твой выбор»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 xml:space="preserve">открытые дискуссионные площадки –  комплекс открытых дискуссионных площадок. 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 общешкольные родительские и ученические собрания, которые проводятся регулярно, в их рамках  обсуждаются насущные проблемы;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Symbol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  <w:lang w:eastAsia="ko-KR"/>
        </w:rPr>
        <w:t xml:space="preserve">         -</w:t>
      </w:r>
      <w:r w:rsidRPr="00D94AAE">
        <w:rPr>
          <w:rFonts w:ascii="Times New Roman" w:eastAsia="Symbol" w:hAnsi="Times New Roman" w:cs="Times New Roman"/>
          <w:sz w:val="24"/>
          <w:szCs w:val="24"/>
        </w:rPr>
        <w:t>встречи учащихся, родителей с представителями КДН и ЗП, ПДН, ГИБДД в рамках  профилактических мероприятий (профилактика правонарушений, употребления ПАВ, наркотиков, нарушений ПДД и т.д.).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проводимые  </w:t>
      </w:r>
      <w:r w:rsidRPr="00D94AAE">
        <w:rPr>
          <w:rStyle w:val="CharAttribute501"/>
          <w:rFonts w:eastAsia="№Е" w:hAnsi="Times New Roman" w:cs="Times New Roman"/>
          <w:iCs/>
          <w:sz w:val="24"/>
          <w:szCs w:val="24"/>
        </w:rPr>
        <w:t>совместно</w:t>
      </w:r>
      <w:r w:rsidRPr="00D94AA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bCs/>
          <w:sz w:val="24"/>
          <w:szCs w:val="24"/>
        </w:rPr>
        <w:t>с семьями учащихся спортивные состязания, праздники, представления, которые открывают возможности для творческой самореализации школьников и включают их в деятельную заботу об окружающих: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спортивно-оздоровительная деятельность:  состязания «Зарница», «Веселые старты» и т.п. с участием родителей в командах;</w:t>
      </w:r>
    </w:p>
    <w:p w:rsidR="00A22460" w:rsidRPr="00D94AAE" w:rsidRDefault="00A22460" w:rsidP="00A22460">
      <w:pPr>
        <w:pStyle w:val="a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 xml:space="preserve">- досугово-развлекательная деятельность: </w:t>
      </w:r>
      <w:r w:rsidRPr="00D94AAE">
        <w:rPr>
          <w:rFonts w:ascii="Times New Roman" w:eastAsia="Symbol" w:hAnsi="Times New Roman" w:cs="Times New Roman"/>
          <w:sz w:val="24"/>
          <w:szCs w:val="24"/>
        </w:rPr>
        <w:t>торжественная линейка  «Первый звонок», новогодние мероприятия, Праздник мам, торжественное мероприятие, посвященное 9 мая, торжественная линейка «Последний звонок», выпускные вечера,</w:t>
      </w:r>
      <w:r w:rsidRPr="00D94AAE">
        <w:rPr>
          <w:rFonts w:ascii="Times New Roman" w:eastAsia="Times New Roman" w:hAnsi="Times New Roman" w:cs="Times New Roman"/>
          <w:sz w:val="24"/>
          <w:szCs w:val="24"/>
        </w:rPr>
        <w:t xml:space="preserve"> флешмобы,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bCs/>
          <w:sz w:val="24"/>
          <w:szCs w:val="24"/>
        </w:rPr>
        <w:t>праздники, концерты, конкурсные программы  с участием родителей, бабушек и дедушек;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школьном уровне: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-День Учителя (поздравление учителей, концертная программа, подготовленная обучающимися, проводимая в актовом зале при полном составе учеников и учителей Школы);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 День самоуправления в День Учителя (старшеклассники организуют учебный процесс, проводят уроки, общешкольную линейку, следят за порядком в школе и т.п.);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</w:t>
      </w:r>
      <w:r w:rsidRPr="00D94AAE">
        <w:rPr>
          <w:rFonts w:ascii="Times New Roman" w:hAnsi="Times New Roman" w:cs="Times New Roman"/>
          <w:sz w:val="24"/>
          <w:szCs w:val="24"/>
        </w:rPr>
        <w:t xml:space="preserve"> Мероприятия месячника гражданского и патриотического воспитания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>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 xml:space="preserve">-праздники, концерты, конкурсные программы  в 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новогодние праздники, осенние праздники, День матери, 8 Марта, День защитника Отечества, День Победы, выпускные вечера, «Первый звонок», «Последний звонок»  и др.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-Предметные недели (литературы, русского и английского языков; математики, физики, биологии и химии; истории, обществознания и географии; начальных классов);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 xml:space="preserve">-День науки (подготовка проектов, исследовательских работ и их защита)  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Cs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торжественные р</w:t>
      </w:r>
      <w:r w:rsidRPr="00D94AAE">
        <w:rPr>
          <w:rFonts w:ascii="Times New Roman" w:hAnsi="Times New Roman" w:cs="Times New Roman"/>
          <w:bCs/>
          <w:sz w:val="24"/>
          <w:szCs w:val="24"/>
        </w:rPr>
        <w:t xml:space="preserve">итуалы посвящения, связанные с переходом учащихся на </w:t>
      </w:r>
      <w:r w:rsidRPr="00D94AAE">
        <w:rPr>
          <w:rStyle w:val="CharAttribute501"/>
          <w:rFonts w:eastAsia="№Е" w:hAnsi="Times New Roman" w:cs="Times New Roman"/>
          <w:iCs/>
          <w:sz w:val="24"/>
          <w:szCs w:val="24"/>
        </w:rPr>
        <w:t>следующую</w:t>
      </w:r>
      <w:r w:rsidRPr="00D94AAE">
        <w:rPr>
          <w:rFonts w:ascii="Times New Roman" w:hAnsi="Times New Roman" w:cs="Times New Roman"/>
          <w:bCs/>
          <w:sz w:val="24"/>
          <w:szCs w:val="24"/>
        </w:rPr>
        <w:t xml:space="preserve"> ступень образования, символизирующие приобретение ими новых социальных статусов в школе и р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азвивающие школьную идентичность детей: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 «Посвящение в первоклассники»;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 «Посвящение в пятиклассники»;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«Первый звонок»;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«Последний звонок».</w:t>
      </w:r>
    </w:p>
    <w:p w:rsidR="00A22460" w:rsidRPr="00D94AAE" w:rsidRDefault="00A22460" w:rsidP="00A22460">
      <w:pPr>
        <w:pStyle w:val="a6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</w:t>
      </w:r>
    </w:p>
    <w:p w:rsidR="00A22460" w:rsidRPr="00D94AAE" w:rsidRDefault="00A22460" w:rsidP="00A22460">
      <w:pPr>
        <w:pStyle w:val="a6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-награждение на ежегодном празднике «День школы» по итогам учебного года Похвальными листами и грамотами обучающихся и учителей.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классов:</w:t>
      </w:r>
      <w:r w:rsidRPr="00D94AAE">
        <w:rPr>
          <w:rStyle w:val="CharAttribute501"/>
          <w:rFonts w:eastAsia="№Е" w:hAnsi="Times New Roman" w:cs="Times New Roman"/>
          <w:b/>
          <w:bCs/>
          <w:iCs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выбор и делегирование представителей классов в общешкольные советы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 xml:space="preserve"> дел, ответственных за подготовку общешкольных ключевых дел;  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 xml:space="preserve">участие школьных классов в реализации общешкольных ключевых дел;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D94AAE">
        <w:rPr>
          <w:rStyle w:val="CharAttribute501"/>
          <w:rFonts w:eastAsia="№Е" w:hAnsi="Times New Roman" w:cs="Times New Roman"/>
          <w:b/>
          <w:bCs/>
          <w:iCs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iCs/>
          <w:sz w:val="24"/>
          <w:szCs w:val="24"/>
        </w:rPr>
        <w:t>вовлечение по возможности</w:t>
      </w:r>
      <w:r w:rsidRPr="00D94A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sz w:val="24"/>
          <w:szCs w:val="24"/>
        </w:rPr>
        <w:t>каждого ребенка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A22460" w:rsidRPr="00D94AAE" w:rsidRDefault="00A22460" w:rsidP="00A22460">
      <w:pPr>
        <w:pStyle w:val="a6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индивидуальная помощь ребенку (</w:t>
      </w:r>
      <w:r w:rsidRPr="00D94AAE">
        <w:rPr>
          <w:rFonts w:ascii="Times New Roman" w:eastAsia="№Е" w:hAnsi="Times New Roman" w:cs="Times New Roman"/>
          <w:iCs/>
          <w:sz w:val="24"/>
          <w:szCs w:val="24"/>
        </w:rPr>
        <w:t xml:space="preserve">при необходимости) в освоении навыков </w:t>
      </w:r>
      <w:r w:rsidRPr="00D94AAE">
        <w:rPr>
          <w:rFonts w:ascii="Times New Roman" w:hAnsi="Times New Roman" w:cs="Times New Roman"/>
          <w:sz w:val="24"/>
          <w:szCs w:val="24"/>
        </w:rPr>
        <w:t>подготовки, проведения и анализа ключевых дел;</w:t>
      </w:r>
    </w:p>
    <w:p w:rsidR="00A22460" w:rsidRPr="00D94AAE" w:rsidRDefault="00A22460" w:rsidP="00A22460">
      <w:pPr>
        <w:pStyle w:val="a6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lastRenderedPageBreak/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3.2.2. Модуль «Классное руководство»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Осуществляя работу с классом, педагог (классный руководитель)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</w:t>
      </w:r>
    </w:p>
    <w:p w:rsidR="00A22460" w:rsidRPr="00D94AAE" w:rsidRDefault="00A22460" w:rsidP="00A22460">
      <w:pPr>
        <w:pStyle w:val="aa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sz w:val="24"/>
          <w:szCs w:val="24"/>
        </w:rPr>
      </w:pPr>
      <w:r w:rsidRPr="00D94AAE">
        <w:rPr>
          <w:rStyle w:val="CharAttribute502"/>
          <w:rFonts w:eastAsia="№Е" w:hAnsi="Times New Roman"/>
          <w:b/>
          <w:bCs/>
          <w:iCs/>
          <w:sz w:val="24"/>
          <w:szCs w:val="24"/>
        </w:rPr>
        <w:t>Работа с классным коллективом: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Tahoma"/>
          <w:i w:val="0"/>
          <w:sz w:val="24"/>
          <w:szCs w:val="24"/>
        </w:rPr>
      </w:pPr>
      <w:r w:rsidRPr="00D94AAE">
        <w:rPr>
          <w:rStyle w:val="CharAttribute504"/>
          <w:rFonts w:eastAsia="№Е"/>
          <w:sz w:val="24"/>
          <w:szCs w:val="24"/>
        </w:rPr>
        <w:t xml:space="preserve">сплочение коллектива класса через: </w:t>
      </w:r>
      <w:r w:rsidRPr="00D94AAE">
        <w:rPr>
          <w:rFonts w:ascii="Times New Roman" w:eastAsia="Tahoma"/>
          <w:sz w:val="24"/>
          <w:szCs w:val="24"/>
        </w:rPr>
        <w:t>и</w:t>
      </w:r>
      <w:r w:rsidRPr="00D94AAE">
        <w:rPr>
          <w:rStyle w:val="CharAttribute501"/>
          <w:rFonts w:eastAsia="№Е"/>
          <w:sz w:val="24"/>
          <w:szCs w:val="24"/>
        </w:rPr>
        <w:t xml:space="preserve">гры и тренинги на сплочение и командообразование; однодневные  походы и экскурсии, организуемые классными руководителями и родителями; празднования в классе дней рождения детей, </w:t>
      </w:r>
      <w:r w:rsidRPr="00D94AAE">
        <w:rPr>
          <w:rFonts w:ascii="Times New Roman" w:eastAsia="Tahoma"/>
          <w:sz w:val="24"/>
          <w:szCs w:val="24"/>
        </w:rPr>
        <w:t xml:space="preserve">включающие в себя подготовленные ученическими микрогруппами поздравления, сюрпризы, творческие подарки и розыгрыши; внутриклассные «огоньки» и вечера, дающие каждому школьнику возможность рефлексии собственного участия в жизни класса. </w:t>
      </w:r>
    </w:p>
    <w:p w:rsidR="00A22460" w:rsidRPr="00D94AAE" w:rsidRDefault="00A22460" w:rsidP="00A22460">
      <w:pPr>
        <w:pStyle w:val="a8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A22460" w:rsidRPr="00D94AAE" w:rsidRDefault="00A22460" w:rsidP="00A22460">
      <w:pPr>
        <w:pStyle w:val="aa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sz w:val="24"/>
          <w:szCs w:val="24"/>
        </w:rPr>
      </w:pPr>
      <w:r w:rsidRPr="00D94AAE">
        <w:rPr>
          <w:rStyle w:val="CharAttribute502"/>
          <w:rFonts w:eastAsia="№Е" w:hAnsi="Times New Roman"/>
          <w:b/>
          <w:bCs/>
          <w:iCs/>
          <w:sz w:val="24"/>
          <w:szCs w:val="24"/>
        </w:rPr>
        <w:t>Индивидуальная работа с учащимися:</w:t>
      </w:r>
    </w:p>
    <w:p w:rsidR="00A22460" w:rsidRPr="00D94AAE" w:rsidRDefault="00A22460" w:rsidP="00A22460">
      <w:pPr>
        <w:pStyle w:val="a8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учителями. </w:t>
      </w:r>
    </w:p>
    <w:p w:rsidR="00A22460" w:rsidRPr="00D94AAE" w:rsidRDefault="00A22460" w:rsidP="00A22460">
      <w:pPr>
        <w:pStyle w:val="a8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 xml:space="preserve"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lastRenderedPageBreak/>
        <w:t>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классе.</w:t>
      </w:r>
    </w:p>
    <w:p w:rsidR="00A22460" w:rsidRPr="00D94AAE" w:rsidRDefault="00A22460" w:rsidP="00A22460">
      <w:pPr>
        <w:pStyle w:val="a8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b/>
          <w:bCs/>
          <w:i w:val="0"/>
          <w:iCs/>
          <w:sz w:val="24"/>
          <w:szCs w:val="24"/>
        </w:rPr>
      </w:pPr>
      <w:r w:rsidRPr="00D94AAE">
        <w:rPr>
          <w:rFonts w:ascii="Times New Roman"/>
          <w:b/>
          <w:bCs/>
          <w:i/>
          <w:iCs/>
          <w:sz w:val="24"/>
          <w:szCs w:val="24"/>
        </w:rPr>
        <w:t>Работа с учителями, преподающими в классе: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A22460" w:rsidRPr="00D94AAE" w:rsidRDefault="00A22460" w:rsidP="00A22460">
      <w:pPr>
        <w:pStyle w:val="a8"/>
        <w:tabs>
          <w:tab w:val="left" w:pos="851"/>
          <w:tab w:val="left" w:pos="1310"/>
        </w:tabs>
        <w:ind w:left="567" w:right="175"/>
        <w:rPr>
          <w:rFonts w:ascii="Times New Roman"/>
          <w:b/>
          <w:bCs/>
          <w:i/>
          <w:iCs/>
          <w:sz w:val="24"/>
          <w:szCs w:val="24"/>
        </w:rPr>
      </w:pPr>
      <w:r w:rsidRPr="00D94AAE">
        <w:rPr>
          <w:rFonts w:ascii="Times New Roman"/>
          <w:b/>
          <w:bCs/>
          <w:i/>
          <w:iCs/>
          <w:sz w:val="24"/>
          <w:szCs w:val="24"/>
        </w:rPr>
        <w:t>Работа с родителями учащихся или их законными представителями: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регулярное информирование родителей о школьных успехах и проблемах их детей, о жизни класса в целом;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членов семей школьников к организации и проведению дел класса;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организация на базе класса семейных праздников, конкурсов, соревнований, направленных на сплочение семьи и школы.</w:t>
      </w:r>
    </w:p>
    <w:p w:rsidR="00A22460" w:rsidRPr="00D94AAE" w:rsidRDefault="00A22460" w:rsidP="00A22460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Модуль </w:t>
      </w: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3.2.</w:t>
      </w: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3. </w:t>
      </w:r>
      <w:bookmarkStart w:id="0" w:name="_Hlk30338243"/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«Внеурочная деятельность»</w:t>
      </w:r>
      <w:bookmarkEnd w:id="0"/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3.2.3.1.Воспитание на занятиях школьных курсов внеурочной деятельности осуществляется преимущественно через: </w:t>
      </w:r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>- 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A22460" w:rsidRPr="007E7CA6" w:rsidRDefault="00A22460" w:rsidP="00A22460">
      <w:pPr>
        <w:pStyle w:val="a6"/>
        <w:jc w:val="both"/>
        <w:rPr>
          <w:rStyle w:val="CharAttribute0"/>
          <w:rFonts w:eastAsia="Batang" w:cs="Times New Roman"/>
          <w:sz w:val="24"/>
          <w:szCs w:val="24"/>
        </w:rPr>
      </w:pPr>
      <w:r w:rsidRPr="007E7CA6">
        <w:rPr>
          <w:rStyle w:val="CharAttribute0"/>
          <w:rFonts w:eastAsia="Batang" w:cs="Times New Roman"/>
          <w:sz w:val="24"/>
          <w:szCs w:val="24"/>
        </w:rPr>
        <w:t xml:space="preserve">- формирование в </w:t>
      </w:r>
      <w:r w:rsidRPr="007E7CA6">
        <w:rPr>
          <w:rFonts w:ascii="Times New Roman" w:hAnsi="Times New Roman" w:cs="Times New Roman"/>
          <w:sz w:val="24"/>
          <w:szCs w:val="24"/>
        </w:rPr>
        <w:t>кружках, секциях, клубах, студиях и т.п. детско-взрослых общностей,</w:t>
      </w:r>
      <w:r w:rsidRPr="007E7CA6">
        <w:rPr>
          <w:rStyle w:val="CharAttribute502"/>
          <w:rFonts w:eastAsia="Batang" w:hAnsi="Times New Roman" w:cs="Times New Roman"/>
          <w:sz w:val="24"/>
          <w:szCs w:val="24"/>
        </w:rPr>
        <w:t xml:space="preserve"> </w:t>
      </w:r>
      <w:r w:rsidRPr="007E7CA6">
        <w:rPr>
          <w:rStyle w:val="CharAttribute0"/>
          <w:rFonts w:eastAsia="Batang" w:cs="Times New Roman"/>
          <w:sz w:val="24"/>
          <w:szCs w:val="24"/>
        </w:rPr>
        <w:t xml:space="preserve">которые </w:t>
      </w:r>
      <w:r w:rsidRPr="007E7CA6">
        <w:rPr>
          <w:rFonts w:ascii="Times New Roman" w:hAnsi="Times New Roman" w:cs="Times New Roman"/>
          <w:sz w:val="24"/>
          <w:szCs w:val="24"/>
        </w:rPr>
        <w:t xml:space="preserve">могли бы </w:t>
      </w:r>
      <w:r w:rsidRPr="007E7CA6">
        <w:rPr>
          <w:rStyle w:val="CharAttribute0"/>
          <w:rFonts w:eastAsia="Batang" w:cs="Times New Roman"/>
          <w:sz w:val="24"/>
          <w:szCs w:val="24"/>
        </w:rPr>
        <w:t>объединять детей и педагогов общими позитивными эмоциями и доверительными отношениями друг к другу;</w:t>
      </w:r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</w:t>
      </w:r>
      <w:r w:rsidRPr="007E7CA6">
        <w:rPr>
          <w:rStyle w:val="CharAttribute0"/>
          <w:rFonts w:eastAsia="Batang" w:cs="Times New Roman"/>
          <w:sz w:val="24"/>
          <w:szCs w:val="24"/>
        </w:rPr>
        <w:t>создание в</w:t>
      </w:r>
      <w:r w:rsidRPr="007E7CA6">
        <w:rPr>
          <w:rFonts w:ascii="Times New Roman" w:hAnsi="Times New Roman" w:cs="Times New Roman"/>
          <w:sz w:val="24"/>
          <w:szCs w:val="24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поощрение педагогами детских инициатив и детского самоуправления. </w:t>
      </w:r>
    </w:p>
    <w:p w:rsidR="00A22460" w:rsidRPr="007E7CA6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3.2.3.2 </w:t>
      </w:r>
      <w:r w:rsidRPr="007E7CA6">
        <w:rPr>
          <w:rStyle w:val="CharAttribute511"/>
          <w:rFonts w:eastAsia="№Е" w:hAnsi="Times New Roman" w:cs="Times New Roman"/>
          <w:sz w:val="24"/>
          <w:szCs w:val="24"/>
        </w:rPr>
        <w:t>Реализация воспитательного потенциала курсов внеурочной деятельности происходит в рамках следующих выбранных школьниками ее видов: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</w:p>
    <w:p w:rsidR="00A22460" w:rsidRPr="007E7CA6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>- внеурочную деятельность по учебным предметам образовательной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br/>
        <w:t xml:space="preserve">программы (учебные курсы, учебные модули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lastRenderedPageBreak/>
        <w:t>совершенствовании, а также учитывающие этнокультурные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br/>
        <w:t>интересы, особые образовательные потребности обучающихся с ограниченными возможностями здоровья;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 по формированию функциональной грамотности (читательской, математической, естественнонаучной, финансовой) обучающихся (интегрированные курсы, метапредметные кружки, факультативы, научные сообщества, в том числе направленные на реализацию проектной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исследовательской деятельности);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 внеурочную деятельность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(в том числе волонтёрство), включая общественно полезную деятельность, профессиональные пробы, развитие глобальных компетенций, формирование предпринимательских навыков, практическую подготовку, использование возможностей организаций дополнительного образования, профессиональных образовательных организаций и социальных партнеров в профессионально-производственном окружении;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реализацию комплекса воспитательных мероприятий на уровне образовательной организации, класса, занятия, в том числе в творческих объединениях по интересам, культурные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социальные практики с учетом историко-культурной и этнической специфики региона, потребностей обучающихся, родителей (законных представителей) несовершеннолетних обучающихся;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-внеурочную деятельность по организации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юношеских общественных объединений, организаций и других;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организационное обеспечение учебной деятельности (организационные собрания, взаимодействие с родителями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по обеспечению успешной реализации образовательной программы и другие);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>- внеурочную деятельность, направленную на организацию педагогической поддержки обучающихся (проектирование индивидуальных образовательных маршрутов, работа тьюторов, педагогов-психологов);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Style w:val="CharAttribute511"/>
          <w:rFonts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обеспечение благополучия обучающихся в пространстве общеобразовательной школы (безопасности жизни </w:t>
      </w:r>
      <w:r w:rsidRPr="007E7CA6">
        <w:rPr>
          <w:rFonts w:ascii="Times New Roman" w:eastAsia="SchoolBookSanPin" w:hAnsi="Times New Roman"/>
          <w:sz w:val="24"/>
          <w:szCs w:val="24"/>
        </w:rPr>
        <w:br/>
        <w:t xml:space="preserve">и здоровья школьников, безопасных межличностных отношений в учебных группах, профилактики неуспеваемости, профилактики различных рисков, возникающих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в процессе взаимодействия школьника с окружающей средой, социальной защиты учащихся).</w:t>
      </w:r>
    </w:p>
    <w:p w:rsidR="00A22460" w:rsidRPr="007E7CA6" w:rsidRDefault="00A22460" w:rsidP="00A22460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3.2.3.2.  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Один час в неделю отводится на внеурочное занятие «Разговоры о важном». </w:t>
      </w:r>
    </w:p>
    <w:p w:rsidR="00A22460" w:rsidRPr="007E7CA6" w:rsidRDefault="00A22460" w:rsidP="00A22460">
      <w:pPr>
        <w:spacing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> 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</w:p>
    <w:p w:rsidR="00A22460" w:rsidRPr="007E7CA6" w:rsidRDefault="00A22460" w:rsidP="00A22460">
      <w:pPr>
        <w:spacing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Внеурочные занятия «Разговоры о важном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 Основной формат внеурочных занятий «Разговоры о важном» – разговор 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 и сохранением природы, ориентацией в мировой художественной культуре и 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lastRenderedPageBreak/>
        <w:t>повседневной культуре поведения, доброжелательным отношением к окружающим и ответственным отношением к собственным поступкам.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30"/>
      </w:tblGrid>
      <w:tr w:rsidR="0080678A" w:rsidTr="00DA0D2F">
        <w:tc>
          <w:tcPr>
            <w:tcW w:w="10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06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9"/>
        <w:gridCol w:w="5103"/>
        <w:gridCol w:w="992"/>
        <w:gridCol w:w="851"/>
      </w:tblGrid>
      <w:tr w:rsidR="0080678A" w:rsidTr="00DA0D2F">
        <w:trPr>
          <w:trHeight w:val="551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Направления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80678A" w:rsidTr="00DA0D2F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678A" w:rsidRPr="001B6FED" w:rsidRDefault="0080678A" w:rsidP="00DA0D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Pr="001B6FED" w:rsidRDefault="0080678A" w:rsidP="00DA0D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кл </w:t>
            </w:r>
          </w:p>
        </w:tc>
      </w:tr>
      <w:tr w:rsidR="0080678A" w:rsidTr="00DA0D2F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1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«Здоровое питание»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2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6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«Культура речи»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79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«Волонтеры»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63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все на свете интересно»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«Театральная студия»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0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«Фото и видео творчество»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«Физика.Человек .Здоровье»»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40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«Тригонометрия. Просто. Сложно. Интересно 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Химия вокруг 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4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Духовно-нравственное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нравственности»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77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«Поэзия родного края»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«Тропинка к своему 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6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«Культура России»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2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мире прекрасного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7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начальной военной подготовки»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 направление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«Россия –мои горизонты»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0678A" w:rsidTr="00DA0D2F">
        <w:trPr>
          <w:trHeight w:val="27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A22460" w:rsidRPr="00D94AAE" w:rsidRDefault="00A22460" w:rsidP="00A22460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 xml:space="preserve">3.2.4. </w:t>
      </w: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Модуль «Урочная деятельность»</w:t>
      </w:r>
    </w:p>
    <w:p w:rsidR="00A22460" w:rsidRPr="00D94AAE" w:rsidRDefault="00A22460" w:rsidP="00A22460">
      <w:pPr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Style w:val="CharAttribute512"/>
          <w:rFonts w:eastAsia="№Е" w:hAnsi="Times New Roman" w:cs="Times New Roman"/>
          <w:sz w:val="24"/>
          <w:szCs w:val="24"/>
        </w:rPr>
        <w:t>Реализация школьными педагогами воспитательного потенциала урока предполагает следующее</w:t>
      </w:r>
      <w:r w:rsidRPr="00D94AAE">
        <w:rPr>
          <w:rFonts w:ascii="Times New Roman" w:hAnsi="Times New Roman" w:cs="Times New Roman"/>
          <w:i/>
          <w:sz w:val="24"/>
          <w:szCs w:val="24"/>
        </w:rPr>
        <w:t>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iCs/>
          <w:sz w:val="24"/>
          <w:szCs w:val="24"/>
        </w:rPr>
        <w:t xml:space="preserve">использование </w:t>
      </w:r>
      <w:r w:rsidRPr="00D94AAE">
        <w:rPr>
          <w:rFonts w:ascii="Times New Roman"/>
          <w:sz w:val="24"/>
          <w:szCs w:val="24"/>
        </w:rPr>
        <w:t xml:space="preserve">воспитательных возможностей содержания учебного предмета через демонстрацию детям примеров ответственного, гражданского поведения, </w:t>
      </w:r>
      <w:r w:rsidRPr="00D94AAE">
        <w:rPr>
          <w:rFonts w:ascii="Times New Roman"/>
          <w:sz w:val="24"/>
          <w:szCs w:val="24"/>
        </w:rPr>
        <w:lastRenderedPageBreak/>
        <w:t>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D94AAE">
        <w:rPr>
          <w:rFonts w:ascii="Times New Roman"/>
          <w:sz w:val="24"/>
          <w:szCs w:val="24"/>
        </w:rPr>
        <w:t xml:space="preserve">учат школьников командной работе и взаимодействию с другими детьми; 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b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22460" w:rsidRPr="00D94AAE" w:rsidRDefault="00A22460" w:rsidP="00A22460">
      <w:pPr>
        <w:pStyle w:val="a8"/>
        <w:tabs>
          <w:tab w:val="left" w:pos="993"/>
          <w:tab w:val="left" w:pos="1310"/>
        </w:tabs>
        <w:ind w:left="567"/>
        <w:rPr>
          <w:rStyle w:val="CharAttribute501"/>
          <w:rFonts w:eastAsia="№Е"/>
          <w:b/>
          <w:i w:val="0"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3.2.5. Модуль «Самоуправление»</w:t>
      </w:r>
    </w:p>
    <w:p w:rsidR="00A22460" w:rsidRPr="00D94AAE" w:rsidRDefault="00A22460" w:rsidP="00A22460">
      <w:pPr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4"/>
          <w:rFonts w:eastAsia="№Е" w:hAnsi="Times New Roman"/>
          <w:sz w:val="24"/>
          <w:szCs w:val="24"/>
        </w:rPr>
        <w:t xml:space="preserve">Поддержка детского </w:t>
      </w:r>
      <w:r w:rsidRPr="00D94AAE">
        <w:rPr>
          <w:rFonts w:ascii="Times New Roman" w:hAnsi="Times New Roman" w:cs="Times New Roman"/>
          <w:sz w:val="24"/>
          <w:szCs w:val="24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Детское самоуправление в школе осуществляется следующим образом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4AAE">
        <w:rPr>
          <w:rFonts w:ascii="Times New Roman" w:hAnsi="Times New Roman" w:cs="Times New Roman"/>
          <w:b/>
          <w:i/>
          <w:sz w:val="24"/>
          <w:szCs w:val="24"/>
        </w:rPr>
        <w:t>На уровне школы: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через деятельность выборного Совета обучащихся школы (далее СОШ),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94AAE">
        <w:rPr>
          <w:rFonts w:ascii="Times New Roman" w:hAnsi="Times New Roman" w:cs="Times New Roman"/>
          <w:b/>
          <w:i/>
          <w:sz w:val="24"/>
          <w:szCs w:val="24"/>
        </w:rPr>
        <w:t>На уровне классов</w:t>
      </w:r>
      <w:r w:rsidRPr="00D94AAE"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 xml:space="preserve">через </w:t>
      </w:r>
      <w:r w:rsidRPr="00D94AAE">
        <w:rPr>
          <w:rFonts w:ascii="Times New Roman" w:hAnsi="Times New Roman" w:cs="Times New Roman"/>
          <w:sz w:val="24"/>
          <w:szCs w:val="24"/>
        </w:rPr>
        <w:t>деятельность выборных по инициативе и предложениям учащихся класса лидеров ( старост), представляющих интересы класса в общешкольных делах и призванных координировать его работу с работой СОШ и классных руководителей;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деятельность выборных органов самоуправления, отвечающих за различные направления работы класса;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D94AAE">
        <w:rPr>
          <w:rStyle w:val="CharAttribute501"/>
          <w:rFonts w:eastAsia="№Е" w:hAnsi="Times New Roman" w:cs="Times New Roman"/>
          <w:b/>
          <w:bCs/>
          <w:iCs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 xml:space="preserve">через </w:t>
      </w:r>
      <w:r w:rsidRPr="00D94AAE">
        <w:rPr>
          <w:rFonts w:ascii="Times New Roman" w:hAnsi="Times New Roman" w:cs="Times New Roman"/>
          <w:sz w:val="24"/>
          <w:szCs w:val="24"/>
        </w:rPr>
        <w:t>вовлечение школьников в планирование, организацию, проведение и анализ общешкольных и внутриклассных дел;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реализацию функций школьниками, отвечающими за различные направления работы в классе</w:t>
      </w:r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sz w:val="24"/>
          <w:szCs w:val="24"/>
        </w:rPr>
        <w:t>Структура школьного ученического самоуправления</w:t>
      </w:r>
    </w:p>
    <w:p w:rsidR="00A22460" w:rsidRPr="00D94AAE" w:rsidRDefault="00A22460" w:rsidP="00A22460">
      <w:pPr>
        <w:pStyle w:val="ac"/>
        <w:jc w:val="both"/>
        <w:rPr>
          <w:color w:val="000000"/>
        </w:rPr>
      </w:pPr>
      <w:r w:rsidRPr="00D94AAE">
        <w:rPr>
          <w:noProof/>
          <w:color w:val="000000"/>
        </w:rPr>
        <w:lastRenderedPageBreak/>
        <w:drawing>
          <wp:inline distT="0" distB="0" distL="0" distR="0">
            <wp:extent cx="5061195" cy="3143250"/>
            <wp:effectExtent l="6105" t="0" r="0" b="0"/>
            <wp:docPr id="1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40650" cy="5403850"/>
                      <a:chOff x="957213" y="909603"/>
                      <a:chExt cx="7740650" cy="5403850"/>
                    </a:xfrm>
                  </a:grpSpPr>
                  <a:grpSp>
                    <a:nvGrpSpPr>
                      <a:cNvPr id="7170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957213" y="909603"/>
                        <a:ext cx="7740650" cy="5403850"/>
                        <a:chOff x="2411" y="962"/>
                        <a:chExt cx="8119" cy="10973"/>
                      </a:xfrm>
                    </a:grpSpPr>
                    <a:sp>
                      <a:nvSpPr>
                        <a:cNvPr id="7173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211" y="2696"/>
                          <a:ext cx="3439" cy="78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b="1">
                                <a:latin typeface="Calibri" pitchFamily="34" charset="0"/>
                              </a:rPr>
                              <a:t>Председатель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4" name="Text Box 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" y="962"/>
                          <a:ext cx="5599" cy="919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Aft>
                                <a:spcPts val="1000"/>
                              </a:spcAft>
                            </a:pPr>
                            <a:r>
                              <a:rPr lang="ru-RU" sz="1000">
                                <a:latin typeface="Times New Roman" pitchFamily="18" charset="0"/>
                              </a:rPr>
                              <a:t>                                       </a:t>
                            </a:r>
                            <a:r>
                              <a:rPr lang="ru-RU" sz="1400" b="1">
                                <a:latin typeface="Calibri" pitchFamily="34" charset="0"/>
                              </a:rPr>
                              <a:t> УЧЕНИЧЕСКАЯ КОНФЕРЕНЦИЯ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5" name="Line 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641" y="3036"/>
                          <a:ext cx="900" cy="2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6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11" y="4073"/>
                          <a:ext cx="8119" cy="919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2000" b="1">
                                <a:latin typeface="Calibri" pitchFamily="34" charset="0"/>
                              </a:rPr>
                              <a:t>СОВЕТ   ОБУЧАЮЩИХСЯ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7" name="Text Box 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" y="9066"/>
                          <a:ext cx="5419" cy="1337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b="1">
                                <a:latin typeface="Calibri" pitchFamily="34" charset="0"/>
                              </a:rPr>
                              <a:t>Классное собрание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8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11" y="5589"/>
                          <a:ext cx="1371" cy="28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</a:t>
                            </a:r>
                          </a:p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образованию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9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827" y="5632"/>
                          <a:ext cx="1396" cy="2881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398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культуре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0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9196" y="5589"/>
                          <a:ext cx="1334" cy="2881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здоровьесбережению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1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10" y="5632"/>
                          <a:ext cx="1335" cy="2881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100">
                                <a:latin typeface="Calibri" pitchFamily="34" charset="0"/>
                              </a:rPr>
                              <a:t>Комитет по физической культуре и спорту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2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506" y="5589"/>
                          <a:ext cx="1404" cy="2881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труду и профориентации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cxnSp>
                      <a:nvCxnSpPr>
                        <a:cNvPr id="7183" name="AutoShape 13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6497" y="8376"/>
                          <a:ext cx="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4" name="AutoShape 14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8158" y="8372"/>
                          <a:ext cx="2" cy="84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5" name="AutoShape 15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5916" y="10210"/>
                          <a:ext cx="2" cy="90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6" name="AutoShape 16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920" y="8376"/>
                          <a:ext cx="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7" name="AutoShape 17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8828" y="8376"/>
                          <a:ext cx="86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8" name="AutoShape 18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294" y="8376"/>
                          <a:ext cx="388" cy="84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9" name="AutoShape 19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916" y="1872"/>
                          <a:ext cx="2" cy="834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0" name="AutoShape 20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916" y="3492"/>
                          <a:ext cx="2" cy="592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1" name="AutoShape 21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060" y="4983"/>
                          <a:ext cx="2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2" name="AutoShape 22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738" y="4983"/>
                          <a:ext cx="2" cy="64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3" name="AutoShape 23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6495" y="4983"/>
                          <a:ext cx="2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4" name="AutoShape 24"/>
                        <a:cNvCxnSpPr>
                          <a:cxnSpLocks noChangeShapeType="1"/>
                        </a:cNvCxnSpPr>
                      </a:nvCxnSpPr>
                      <a:spPr bwMode="auto">
                        <a:xfrm flipH="1">
                          <a:off x="8160" y="4983"/>
                          <a:ext cx="18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5" name="AutoShape 25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9928" y="4992"/>
                          <a:ext cx="2" cy="597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sp>
                      <a:nvSpPr>
                        <a:cNvPr id="12314" name="Rectangle 2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311" y="10849"/>
                          <a:ext cx="3652" cy="108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E5DFEC"/>
                            </a:gs>
                            <a:gs pos="50000">
                              <a:srgbClr val="B2A1C7"/>
                            </a:gs>
                            <a:gs pos="100000">
                              <a:srgbClr val="E5DFEC"/>
                            </a:gs>
                          </a:gsLst>
                          <a:lin ang="8100000" scaled="1"/>
                        </a:gradFill>
                        <a:ln w="126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631" dir="3633274" algn="ctr" rotWithShape="0">
                            <a:srgbClr val="3F3151">
                              <a:alpha val="50027"/>
                            </a:srgbClr>
                          </a:outerShdw>
                        </a:effectLst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defRPr/>
                            </a:pPr>
                            <a:r>
                              <a:rPr lang="ru-RU" dirty="0"/>
                              <a:t>             Обучающиеся 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A22460" w:rsidRPr="00D94AAE" w:rsidRDefault="00A22460" w:rsidP="00A22460">
      <w:pPr>
        <w:pStyle w:val="ac"/>
        <w:jc w:val="both"/>
        <w:rPr>
          <w:color w:val="000000"/>
        </w:rPr>
      </w:pPr>
      <w:r w:rsidRPr="00D94AAE">
        <w:rPr>
          <w:color w:val="000000"/>
        </w:rPr>
        <w:t>Структура классного ученического самоуправления</w:t>
      </w:r>
    </w:p>
    <w:p w:rsidR="00A22460" w:rsidRPr="00D94AAE" w:rsidRDefault="00A22460" w:rsidP="00A22460">
      <w:pPr>
        <w:pStyle w:val="ac"/>
        <w:jc w:val="both"/>
        <w:rPr>
          <w:color w:val="000000"/>
        </w:rPr>
      </w:pPr>
      <w:r w:rsidRPr="00D94AAE">
        <w:rPr>
          <w:noProof/>
          <w:color w:val="000000"/>
        </w:rPr>
        <w:drawing>
          <wp:inline distT="0" distB="0" distL="0" distR="0">
            <wp:extent cx="5360671" cy="2466975"/>
            <wp:effectExtent l="0" t="0" r="1904" b="0"/>
            <wp:docPr id="2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40650" cy="4367213"/>
                      <a:chOff x="1103313" y="1603375"/>
                      <a:chExt cx="7740650" cy="4367213"/>
                    </a:xfrm>
                  </a:grpSpPr>
                  <a:grpSp>
                    <a:nvGrpSpPr>
                      <a:cNvPr id="8194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1103313" y="1603375"/>
                        <a:ext cx="7740650" cy="4367213"/>
                        <a:chOff x="1889" y="5847"/>
                        <a:chExt cx="9181" cy="6878"/>
                      </a:xfrm>
                    </a:grpSpPr>
                    <a:sp>
                      <a:nvSpPr>
                        <a:cNvPr id="8196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89" y="5847"/>
                          <a:ext cx="3439" cy="5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СТАРОСТА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7" name="Line 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6021" y="6397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8" name="Line 5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3501" y="7163"/>
                          <a:ext cx="54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9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001" y="7163"/>
                          <a:ext cx="54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0" name="Line 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841" y="7163"/>
                          <a:ext cx="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1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31" y="7106"/>
                          <a:ext cx="5599" cy="919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endParaRPr lang="ru-RU" sz="1000">
                              <a:latin typeface="Times New Roman" pitchFamily="18" charset="0"/>
                            </a:endParaRPr>
                          </a:p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КЛАССНОЕ СОБРАНИЕ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2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81" y="8016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3" name="Line 1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641" y="6037"/>
                          <a:ext cx="900" cy="2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4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531" y="5847"/>
                          <a:ext cx="2539" cy="919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Классный руководитель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5" name="Line 1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181" y="8016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6" name="Text Box 1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889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по науке и образованию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7" name="Text 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054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36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культуре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8" name="Text 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295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 здоровьесбережению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9" name="Text 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4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по физкультуре и спорту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0" name="Text 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690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труду и профориентации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1" name="Line 1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820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2" name="Line 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661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3" name="Line 2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281" y="8736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4" name="Line 2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221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5" name="Line 2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1" y="8736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6" name="Line 2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1" y="8736"/>
                          <a:ext cx="6219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3.2.6. Модуль «Детские общественные объединения»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Действующие на базе школы первичное отделение общероссийской общественно-государственной детско-юношеской организации «Российское движение детей и молодежи»– это добровольное, самоуправляемое, некоммерческое формирование, созданные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Воспитание в первичном отделении общероссийской общественно-государственной детско-юношеской организации «РДДМ» осуществляется через</w:t>
      </w:r>
      <w:r w:rsidRPr="00D94AA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утверждение и последовательную реализацию в детском общественном объединении демократических процедур (выборы руководящих органов объединения – Совет РДДМ, , Совет научного общества - подотчетность выборных органов общему сбору объединения;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>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организацию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 внимание, забота, уважение, умение сопереживать, умение общаться, слушать и слышать других;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договор, заключаемый между ребенком и детским общественным объединением, традиционной формой которого является Торжественное обещание (клятва) при вступлении в объединение. Договор представляет собой механизм, регулирующий отношения, возникающие между ребенком и коллективом детского общественного объединения, его руководителем, школьниками, не являющимися членами данного объединения;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и микрорайоне, совместного пения, празднования знаменательных для членов объединения событий;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рекрутинговые мероприятия в начальной школе, реализующие идею популяризации деятельности детского общественного объединения, привлечения в него для новых участников (проводятся в форме игр, квестов, театрализаций и т.п.);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объединения, создания и поддержки интернет-странички детского объединения в соцсетях, организации деятельности пресс-центра детского объединения, проведения традиционных огоньков – формы коллективного анализа проводимых детским объединением дел).</w:t>
      </w:r>
    </w:p>
    <w:p w:rsidR="00A22460" w:rsidRPr="00D94AAE" w:rsidRDefault="00A22460" w:rsidP="00A22460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Модуль 3.2.7. «Волонтерство. Внешкольные мероприятия»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Волонтерство – это участие школьников в общественно-полезных делах, деятельности на благо конкретных людей и социального окружения в целом. Волонтерство может быть событийным и повседневным. Событийное волонтерство предполагает участие школьников в проведении разовых акций, которые часто носят масштабный характер, проводятся на уровне района, </w:t>
      </w:r>
      <w:r w:rsidRPr="00D94AAE">
        <w:rPr>
          <w:rFonts w:ascii="Times New Roman" w:hAnsi="Times New Roman" w:cs="Times New Roman"/>
          <w:sz w:val="24"/>
          <w:szCs w:val="24"/>
          <w:shd w:val="clear" w:color="auto" w:fill="FFFFFF"/>
        </w:rPr>
        <w:t>города, страны. </w:t>
      </w:r>
      <w:r w:rsidRPr="00D94AAE">
        <w:rPr>
          <w:rFonts w:ascii="Times New Roman" w:hAnsi="Times New Roman" w:cs="Times New Roman"/>
          <w:sz w:val="24"/>
          <w:szCs w:val="24"/>
        </w:rPr>
        <w:t>Повседневное волонтерство предполагает постоянную деятельность школьников, направленную на благо конкретных людей и социального окружения в целом. Волонтерство позволяет школьникам проявить такие качества как внимание, забота, уважение. Волонтерство позволяет развивать коммуникативную культуру, умение общаться, слушать и слышать, эмоциональный интеллект, эмпатию, умение сопереживать.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На базе школы организованы волонтерские отряды «Открытые сердца» и «Неравнодушные».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Воспитательный потенциал волонтерства реализуется в работе следующим образом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культурных, спортивных, развлекательных мероприятий районного и городского уровня от лица школы (в работе курьерами, встречающими лицами, помогающими сориентироваться на территории проведения мероприятия, ответственными за техническое обеспечение мероприятия и т.п.);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культурных, спортивных, развлекательных мероприятий, проводимых на базе школы (в том числе районного, городского характера);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посильная помощь, оказываемая школьниками пожилым людям, проживающим в микрорайоне расположения образовательной организации;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привлечение школьников к совместной работе с учреждениями социальной сферы (детские сады, детские дома, центры социальной помощи семье и детям, учреждения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>здравоохранения) – в проведении культурно-просветительских и развлекательных мероприятий для посетителей этих учреждений, в помощи по благоустройству территории данных учреждений;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включение школьников в общение (посредством электронных сетей) с детьми, проживающими в отдаленных районах, детьми с особыми образовательными потребностями или особенностями здоровья, детьми, находящимися на лечении или проживании в интернатных учреждениях или учреждениях здравоохранения;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(с согласия родителей или законных представителей) к сбору помощи для нуждающихся.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школы: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праздников, торжественных мероприятий, встреч с гостями школы;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работе с младшими ребятами: проведение для них праздников, утренников, тематических вечеров;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к работе на прилегающей к школе территории.</w:t>
      </w: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3.2.8. Модуль «Профориентация»</w:t>
      </w:r>
    </w:p>
    <w:p w:rsidR="00A22460" w:rsidRPr="00D94AAE" w:rsidRDefault="00A22460" w:rsidP="00A22460">
      <w:pPr>
        <w:pStyle w:val="a6"/>
        <w:jc w:val="both"/>
        <w:rPr>
          <w:rStyle w:val="CharAttribute502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деятельности:</w:t>
      </w:r>
      <w:r w:rsidRPr="00D94AAE">
        <w:rPr>
          <w:rStyle w:val="CharAttribute502"/>
          <w:rFonts w:eastAsia="№Е" w:hAnsi="Times New Roman" w:cs="Times New Roman"/>
          <w:i w:val="0"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циклы профориентационных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профориентационные игры:  деловые игры, квесты,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экскурсии на предприятия,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посещение дней открытых дверей в средних специальных учебных заведениях и вузах;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совместное с педагогами изучение интернет ресурсов, посвященных выбору профессий, прохождение профориентационного онлайн-тестирования;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в работе всероссийских профориентационных проектов, созданных в сети интернет;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освоение школьниками основ профессии в рамках  курсов внеурочной деятельности.  </w:t>
      </w:r>
    </w:p>
    <w:tbl>
      <w:tblPr>
        <w:tblW w:w="9484" w:type="dxa"/>
        <w:tblInd w:w="-20" w:type="dxa"/>
        <w:tblLayout w:type="fixed"/>
        <w:tblLook w:val="0000"/>
      </w:tblPr>
      <w:tblGrid>
        <w:gridCol w:w="3993"/>
        <w:gridCol w:w="5491"/>
      </w:tblGrid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«Профессии наших родителей»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«Ярмарка профессий»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 Средние специальные учреждения Алтайского края»,</w:t>
            </w:r>
          </w:p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 Высшие специальные учреждения Алтайского края»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Дни открытых дверей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Учебные заведения г.Камень – на – Оби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«Предприятия г.Камень – на – Оби»</w:t>
            </w:r>
          </w:p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«Предприятия железной дороги»</w:t>
            </w:r>
          </w:p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«Что производят в г.Камень – на-Оби»</w:t>
            </w:r>
          </w:p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«Где работают мои родители?»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Предметные  недели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Предметные недели и олимпиады по всем учебным предметам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 школьной газеты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«Профессии вокруг нас»</w:t>
            </w:r>
          </w:p>
        </w:tc>
      </w:tr>
    </w:tbl>
    <w:p w:rsidR="00A22460" w:rsidRPr="00D94AAE" w:rsidRDefault="00A22460" w:rsidP="00A22460">
      <w:pPr>
        <w:pStyle w:val="a8"/>
        <w:tabs>
          <w:tab w:val="left" w:pos="885"/>
        </w:tabs>
        <w:ind w:left="567" w:right="175"/>
        <w:rPr>
          <w:rFonts w:ascii="Times New Roman"/>
          <w:sz w:val="24"/>
          <w:szCs w:val="24"/>
        </w:rPr>
      </w:pPr>
    </w:p>
    <w:p w:rsidR="00A22460" w:rsidRPr="00D94AAE" w:rsidRDefault="00A22460" w:rsidP="00A22460">
      <w:pPr>
        <w:pStyle w:val="a8"/>
        <w:tabs>
          <w:tab w:val="left" w:pos="885"/>
        </w:tabs>
        <w:ind w:left="567" w:right="175"/>
        <w:rPr>
          <w:rFonts w:ascii="Times New Roman"/>
          <w:color w:val="FF0000"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3.2.9. Модуль </w:t>
      </w:r>
      <w:r w:rsidRPr="00D94AAE">
        <w:rPr>
          <w:rFonts w:ascii="Times New Roman" w:hAnsi="Times New Roman" w:cs="Times New Roman"/>
          <w:sz w:val="24"/>
          <w:szCs w:val="24"/>
        </w:rPr>
        <w:t>«Профилактика и безопасность</w:t>
      </w:r>
    </w:p>
    <w:p w:rsidR="00A22460" w:rsidRPr="00D94AAE" w:rsidRDefault="00A22460" w:rsidP="00A22460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i/>
          <w:sz w:val="24"/>
          <w:szCs w:val="24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предусматривает :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организацию деятельности педагогического коллектива по созданию в общеобразовательной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коррекционных педагогов, работников социальных служб, правоохранительных органов, опеки и т. д.); 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разработку и реализацию профилактических программ, направленных на работу как с девиантными обучающимися, так и с их окружением; организацию межведомственного взаимодействия;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организациии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т. д.);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A22460" w:rsidRPr="00D94AAE" w:rsidRDefault="00A22460" w:rsidP="00A22460">
      <w:pPr>
        <w:pStyle w:val="a8"/>
        <w:shd w:val="clear" w:color="auto" w:fill="FFFFFF"/>
        <w:ind w:left="567"/>
        <w:contextualSpacing/>
        <w:rPr>
          <w:rFonts w:ascii="Times New Roman"/>
          <w:sz w:val="24"/>
          <w:szCs w:val="24"/>
        </w:rPr>
      </w:pPr>
    </w:p>
    <w:p w:rsidR="00A22460" w:rsidRPr="00D94AAE" w:rsidRDefault="00A22460" w:rsidP="00A22460">
      <w:pPr>
        <w:pStyle w:val="a8"/>
        <w:shd w:val="clear" w:color="auto" w:fill="FFFFFF"/>
        <w:ind w:left="567"/>
        <w:contextualSpacing/>
        <w:rPr>
          <w:rFonts w:ascii="Times New Roman"/>
          <w:color w:val="FF0000"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3.2.10. Модуль </w:t>
      </w:r>
      <w:r w:rsidRPr="00D94AAE">
        <w:rPr>
          <w:rFonts w:ascii="Times New Roman" w:hAnsi="Times New Roman" w:cs="Times New Roman"/>
          <w:sz w:val="24"/>
          <w:szCs w:val="24"/>
        </w:rPr>
        <w:t>«Организация предметно-пространственной  среды»</w:t>
      </w:r>
    </w:p>
    <w:p w:rsidR="00A22460" w:rsidRPr="00D94AAE" w:rsidRDefault="00A22460" w:rsidP="00A22460">
      <w:pPr>
        <w:pStyle w:val="ParaAttribute38"/>
        <w:ind w:right="0" w:firstLine="567"/>
        <w:rPr>
          <w:rStyle w:val="CharAttribute502"/>
          <w:rFonts w:eastAsia="№Е"/>
          <w:i w:val="0"/>
          <w:sz w:val="24"/>
          <w:szCs w:val="24"/>
        </w:rPr>
      </w:pPr>
      <w:r w:rsidRPr="00D94AAE">
        <w:rPr>
          <w:sz w:val="24"/>
          <w:szCs w:val="24"/>
        </w:rPr>
        <w:t xml:space="preserve">Окружающая ребенка предметно-пространственная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D94AAE">
        <w:rPr>
          <w:rStyle w:val="CharAttribute526"/>
          <w:rFonts w:eastAsia="№Е"/>
          <w:sz w:val="24"/>
          <w:szCs w:val="24"/>
        </w:rPr>
        <w:t xml:space="preserve">предупреждает стрессовые ситуации, </w:t>
      </w:r>
      <w:r w:rsidRPr="00D94AAE">
        <w:rPr>
          <w:sz w:val="24"/>
          <w:szCs w:val="24"/>
        </w:rPr>
        <w:t>способствует позитивному восприятию ребенком школы. Воспитывающее влияние на ребенка осуществляется через такие формы работы с предметно-пространственной средой школы как:</w:t>
      </w:r>
      <w:r w:rsidRPr="00D94AAE">
        <w:rPr>
          <w:rStyle w:val="CharAttribute502"/>
          <w:rFonts w:eastAsia="№Е"/>
          <w:i w:val="0"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оформление интерьера школьных помещений (вестибюля, коридоров, рекреаций, актового зала, окна и т.п.) и их периодическая переориентация, которая может служить хорошим средством разрушения негативных установок школьников на учебные и внеучебные занятия;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размещение на стенах школы регулярно сменяемых экспозиций: творческих работ школьников, позволяющих им реализовать свой творческий потенциал, а также </w:t>
      </w:r>
      <w:r w:rsidRPr="00D94AAE">
        <w:rPr>
          <w:rFonts w:ascii="Times New Roman"/>
          <w:sz w:val="24"/>
          <w:szCs w:val="24"/>
        </w:rPr>
        <w:lastRenderedPageBreak/>
        <w:t>знакомящих их с работами друг друга; фотоотчетов об интересных событиях, происходящих в школе;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озеленение</w:t>
      </w:r>
      <w:r w:rsidRPr="00D94AAE">
        <w:rPr>
          <w:rStyle w:val="CharAttribute526"/>
          <w:rFonts w:eastAsia="№Е"/>
          <w:sz w:val="24"/>
          <w:szCs w:val="24"/>
        </w:rPr>
        <w:t xml:space="preserve"> пришкольной территории, разбивка клумб, тенистых аллей, оборудование во дворе школы спортивных и игровых площадок, </w:t>
      </w:r>
      <w:r w:rsidRPr="00D94AAE">
        <w:rPr>
          <w:rFonts w:ascii="Times New Roman"/>
          <w:sz w:val="24"/>
          <w:szCs w:val="24"/>
        </w:rPr>
        <w:t xml:space="preserve">доступных и приспособленных для школьников разных возрастных категорий, </w:t>
      </w:r>
      <w:r w:rsidRPr="00D94AAE">
        <w:rPr>
          <w:rStyle w:val="CharAttribute526"/>
          <w:rFonts w:eastAsia="№Е"/>
          <w:sz w:val="24"/>
          <w:szCs w:val="24"/>
        </w:rPr>
        <w:t>оздоровительно-рекреационных зон, позволяющих разделить свободное пространство школы на зоны активного и тихого отдыха;</w:t>
      </w:r>
      <w:r w:rsidRPr="00D94AAE">
        <w:rPr>
          <w:rFonts w:ascii="Times New Roman"/>
          <w:sz w:val="24"/>
          <w:szCs w:val="24"/>
        </w:rPr>
        <w:t xml:space="preserve"> </w:t>
      </w:r>
    </w:p>
    <w:p w:rsidR="00A22460" w:rsidRPr="00D94AAE" w:rsidRDefault="00A22460" w:rsidP="00A22460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A22460" w:rsidRPr="00D94AAE" w:rsidRDefault="00A22460" w:rsidP="00A22460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событийное оформление пространства при проведении конкретных школьных событий (праздников, церемоний, торжественных линеек, творческих вечеров, выставок, собраний и т.п.); </w:t>
      </w:r>
    </w:p>
    <w:p w:rsidR="00A22460" w:rsidRPr="00D94AAE" w:rsidRDefault="00A22460" w:rsidP="00A22460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26"/>
          <w:rFonts w:eastAsia="№Е" w:hAnsi="Times New Roman" w:cs="Times New Roman"/>
          <w:sz w:val="24"/>
          <w:szCs w:val="24"/>
        </w:rPr>
        <w:t xml:space="preserve">совместная с детьми разработка, создание и популяризация особой школьной символики (флаг, эмблема, галстук детского движения, элементы школьной формы и т.п.), используемой как в школьной повседневности, так и в торжественные моменты жизни образовательной организации </w:t>
      </w:r>
      <w:r w:rsidRPr="00D94AAE">
        <w:rPr>
          <w:rFonts w:ascii="Times New Roman" w:hAnsi="Times New Roman" w:cs="Times New Roman"/>
          <w:sz w:val="24"/>
          <w:szCs w:val="24"/>
        </w:rPr>
        <w:t>–</w:t>
      </w:r>
      <w:r w:rsidRPr="00D94AAE">
        <w:rPr>
          <w:rStyle w:val="CharAttribute526"/>
          <w:rFonts w:eastAsia="№Е" w:hAnsi="Times New Roman" w:cs="Times New Roman"/>
          <w:sz w:val="24"/>
          <w:szCs w:val="24"/>
        </w:rPr>
        <w:t xml:space="preserve"> во время праздников, торжественных церемоний, ключевых общешкольных дел и иных происходящих в жизни школы знаковых событий;</w:t>
      </w:r>
    </w:p>
    <w:p w:rsidR="00A22460" w:rsidRPr="00D94AAE" w:rsidRDefault="00A22460" w:rsidP="00A22460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акцентирование внимания школьников посредством элементов предметно-эстетической среды (стенды, плакаты) на важных для воспитания ценностях школы, ее традициях, правилах.</w:t>
      </w: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w w:val="0"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3.2.11. Модуль </w:t>
      </w:r>
      <w:r w:rsidRPr="00D94AAE">
        <w:rPr>
          <w:rFonts w:ascii="Times New Roman" w:hAnsi="Times New Roman" w:cs="Times New Roman"/>
          <w:sz w:val="24"/>
          <w:szCs w:val="24"/>
        </w:rPr>
        <w:t>«Взаимодействие  с родителями»</w:t>
      </w:r>
    </w:p>
    <w:p w:rsidR="00A22460" w:rsidRPr="00D94AAE" w:rsidRDefault="00A22460" w:rsidP="00A22460">
      <w:pPr>
        <w:tabs>
          <w:tab w:val="left" w:pos="851"/>
        </w:tabs>
        <w:spacing w:line="240" w:lineRule="auto"/>
        <w:ind w:firstLine="567"/>
        <w:jc w:val="both"/>
        <w:rPr>
          <w:rStyle w:val="CharAttribute502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  <w:r w:rsidRPr="00D94AAE">
        <w:rPr>
          <w:rStyle w:val="CharAttribute502"/>
          <w:rFonts w:eastAsia="№Е" w:hAnsi="Times New Roman" w:cs="Times New Roman"/>
          <w:i w:val="0"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ParaAttribute38"/>
        <w:ind w:right="0" w:firstLine="567"/>
        <w:rPr>
          <w:rStyle w:val="CharAttribute502"/>
          <w:rFonts w:eastAsia="№Е"/>
          <w:b/>
          <w:sz w:val="24"/>
          <w:szCs w:val="24"/>
        </w:rPr>
      </w:pPr>
      <w:r w:rsidRPr="00D94AAE">
        <w:rPr>
          <w:rStyle w:val="CharAttribute502"/>
          <w:rFonts w:eastAsia="№Е"/>
          <w:b/>
          <w:sz w:val="24"/>
          <w:szCs w:val="24"/>
        </w:rPr>
        <w:t xml:space="preserve">На групповом уровне: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Общешкольный  родительский комитет, участвующий в управлении школой и решении вопросов воспитания и социализации их детей;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     педагогическое просвещение родителей по вопросам воспитания детей, в ходе которого  родители  получают  рекомендации классных руководителей и обмениваются собственным творческим опытом и находками в деле воспитания детей;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  взаимодействие с родителями посредством школьного сайта: размещается  информация, предусматривающая ознакомление родителей, школьные новости </w:t>
      </w:r>
    </w:p>
    <w:p w:rsidR="00A22460" w:rsidRPr="00D94AAE" w:rsidRDefault="00A22460" w:rsidP="00A22460">
      <w:pPr>
        <w:pStyle w:val="a8"/>
        <w:shd w:val="clear" w:color="auto" w:fill="FFFFFF"/>
        <w:tabs>
          <w:tab w:val="left" w:pos="993"/>
          <w:tab w:val="left" w:pos="1310"/>
        </w:tabs>
        <w:ind w:left="567" w:right="-1"/>
        <w:rPr>
          <w:rFonts w:ascii="Times New Roman"/>
          <w:b/>
          <w:i/>
          <w:sz w:val="24"/>
          <w:szCs w:val="24"/>
        </w:rPr>
      </w:pPr>
      <w:r w:rsidRPr="00D94AAE">
        <w:rPr>
          <w:rFonts w:ascii="Times New Roman"/>
          <w:b/>
          <w:i/>
          <w:sz w:val="24"/>
          <w:szCs w:val="24"/>
        </w:rPr>
        <w:t xml:space="preserve"> На индивидуальном уровне: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обращение к специалистам по запросу родителей для решения острых конфликтных ситуаций;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помощь со стороны родителей в подготовке и проведении общешкольных и внутриклассных мероприятий воспитательной направленности;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индивидуальное консультирование c целью координации воспитательных усилий педагогов и родителей.</w:t>
      </w:r>
    </w:p>
    <w:p w:rsidR="00A22460" w:rsidRPr="0002457A" w:rsidRDefault="00A22460" w:rsidP="00A224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57A">
        <w:rPr>
          <w:rFonts w:ascii="Times New Roman" w:hAnsi="Times New Roman" w:cs="Times New Roman"/>
          <w:sz w:val="24"/>
          <w:szCs w:val="24"/>
        </w:rPr>
        <w:lastRenderedPageBreak/>
        <w:t>Школа работает по программе «Школа ответственного родительства»:</w:t>
      </w:r>
    </w:p>
    <w:p w:rsidR="00A22460" w:rsidRPr="0002457A" w:rsidRDefault="00A22460" w:rsidP="00A22460">
      <w:pPr>
        <w:pStyle w:val="Style5"/>
        <w:widowControl/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                                      Тематика занятий (начальное общее образование)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Что нужно знать родителям, если их ребенок пошел в 1 класс 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Формирование личности в младшем школьном возрасте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Влияние здорового образа жизни на младшего школьника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Как родителям помочь ребенку в учебе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Игра как форма совместной деятельности детей и родителей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Воспитание нравственных привычек и культуры поведения младшего школьника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Мир интересов и увлечений младшего школьника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Книга в семье и духовное развитие ребенка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Самооценка и ее влияние на личность младшего школьника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Воспитание коллективизма в начальной школе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Детская агрессивность и ее причины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Методы семейного воспитания. Наказание и поощрение: «за» и «против»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Ошибки семейного воспитания. Десять ошибок семейного воспитания, которые все когда-нибудь совершали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Компьютер: помощник или враг?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Диагностика стилей родительского поведения. Заполнение анкеты и ее анализ.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Анализ уровня развития воспитательного потенциала семьи</w:t>
      </w:r>
    </w:p>
    <w:p w:rsidR="00A22460" w:rsidRPr="0002457A" w:rsidRDefault="00A22460" w:rsidP="00A22460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</w:p>
    <w:p w:rsidR="00A22460" w:rsidRPr="0002457A" w:rsidRDefault="00A22460" w:rsidP="00A22460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                                   Тематика занятий </w:t>
      </w:r>
    </w:p>
    <w:p w:rsidR="00A22460" w:rsidRPr="0002457A" w:rsidRDefault="00A22460" w:rsidP="00A22460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                          (основное общее образование)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Психологические и физиологические особенности подростков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Особенности темперамента школьника-подростка. Виды темпераментов.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Социальные контакты и их влияние на развитие личности подростка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Роль взаимодействия ребенка с семьей в его социализации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Ценности современной семьи и их влияние на поведение подростка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Основы формирования у подростков навыков здорового образа жизни</w:t>
      </w:r>
    </w:p>
    <w:p w:rsidR="00A22460" w:rsidRPr="00A22460" w:rsidRDefault="00A22460" w:rsidP="00A2246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A22460">
        <w:rPr>
          <w:rFonts w:ascii="Times New Roman" w:hAnsi="Times New Roman" w:cs="Times New Roman"/>
          <w:sz w:val="24"/>
          <w:szCs w:val="24"/>
        </w:rPr>
        <w:t xml:space="preserve">Особенности нравственного развития школьников в </w:t>
      </w:r>
      <w:r w:rsidR="009632E9">
        <w:rPr>
          <w:rFonts w:ascii="Times New Roman" w:hAnsi="Times New Roman" w:cs="Times New Roman"/>
          <w:sz w:val="24"/>
          <w:szCs w:val="24"/>
        </w:rPr>
        <w:t>юнешеском</w:t>
      </w:r>
      <w:r w:rsidRPr="00A22460">
        <w:rPr>
          <w:rFonts w:ascii="Times New Roman" w:hAnsi="Times New Roman" w:cs="Times New Roman"/>
          <w:sz w:val="24"/>
          <w:szCs w:val="24"/>
        </w:rPr>
        <w:t xml:space="preserve"> возрасте (1</w:t>
      </w:r>
      <w:r w:rsidR="009632E9">
        <w:rPr>
          <w:rFonts w:ascii="Times New Roman" w:hAnsi="Times New Roman" w:cs="Times New Roman"/>
          <w:sz w:val="24"/>
          <w:szCs w:val="24"/>
        </w:rPr>
        <w:t>5</w:t>
      </w:r>
      <w:r w:rsidRPr="00A22460">
        <w:rPr>
          <w:rFonts w:ascii="Times New Roman" w:hAnsi="Times New Roman" w:cs="Times New Roman"/>
          <w:sz w:val="24"/>
          <w:szCs w:val="24"/>
        </w:rPr>
        <w:t>-1</w:t>
      </w:r>
      <w:r w:rsidR="009632E9">
        <w:rPr>
          <w:rFonts w:ascii="Times New Roman" w:hAnsi="Times New Roman" w:cs="Times New Roman"/>
          <w:sz w:val="24"/>
          <w:szCs w:val="24"/>
        </w:rPr>
        <w:t xml:space="preserve">8 </w:t>
      </w:r>
      <w:r w:rsidRPr="00A22460">
        <w:rPr>
          <w:rFonts w:ascii="Times New Roman" w:hAnsi="Times New Roman" w:cs="Times New Roman"/>
          <w:sz w:val="24"/>
          <w:szCs w:val="24"/>
        </w:rPr>
        <w:t>лет). Особенности нравственного развития мальчиков и девочек. Роль семьи в нравственном развитии подростков.</w:t>
      </w:r>
    </w:p>
    <w:p w:rsidR="00A22460" w:rsidRPr="00A22460" w:rsidRDefault="00A22460" w:rsidP="00A2246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A22460">
        <w:rPr>
          <w:rFonts w:ascii="Times New Roman" w:hAnsi="Times New Roman" w:cs="Times New Roman"/>
          <w:sz w:val="24"/>
          <w:szCs w:val="24"/>
        </w:rPr>
        <w:t>Проблемное поведение – девиантное, асоциальное и отклоняющееся поведение. Социальные отклонения корыстной направленности. Социальные отклонения агрессивной ориентации. Отклонения социально пассивного типа.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t>Детское общественное объединение как социальный институт. Деятельность детских общественных объединений.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t>Конфликты между подростками, основные причины конфликтов. Предупреждение и преодоление конфликтов.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t>Причины появления агрессии. Ребёнок с признаками агрессивного поведения.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rPr>
          <w:rStyle w:val="FontStyle176"/>
          <w:rFonts w:ascii="Times New Roman" w:hAnsi="Times New Roman" w:cs="Times New Roman"/>
          <w:sz w:val="24"/>
          <w:szCs w:val="24"/>
        </w:rPr>
        <w:t>Эстетическое воспитание подростков. Наука и культура</w:t>
      </w:r>
    </w:p>
    <w:p w:rsidR="00A22460" w:rsidRPr="00A22460" w:rsidRDefault="00A22460" w:rsidP="00A2246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A22460">
        <w:rPr>
          <w:rFonts w:ascii="Times New Roman" w:hAnsi="Times New Roman" w:cs="Times New Roman"/>
          <w:sz w:val="24"/>
          <w:szCs w:val="24"/>
        </w:rPr>
        <w:t>Чем опасны азартные игры. Как поступать с вымогательством. Имущественный ущерб.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rPr>
          <w:rStyle w:val="FontStyle176"/>
          <w:rFonts w:ascii="Times New Roman" w:hAnsi="Times New Roman" w:cs="Times New Roman"/>
          <w:sz w:val="24"/>
          <w:szCs w:val="24"/>
        </w:rPr>
        <w:t xml:space="preserve">Детско-родительские отношения. </w:t>
      </w:r>
      <w:r w:rsidRPr="00A22460">
        <w:t>Роль матери в развитии эмоциональной сферы подростка, в воспитании его морально-нравственных качеств. Роль отца как воспитателя дисциплины и независимости, как друга. Материнская и отцовская любовь. Отношения между матерью и отцом и их влияние  на формирование личности.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rPr>
          <w:rStyle w:val="FontStyle176"/>
          <w:rFonts w:ascii="Times New Roman" w:hAnsi="Times New Roman" w:cs="Times New Roman"/>
          <w:sz w:val="24"/>
          <w:szCs w:val="24"/>
        </w:rPr>
        <w:t>Диагностика стилей родительского поведения. Заполнение анкеты и ее анализ.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bCs/>
          <w:color w:val="000000"/>
        </w:rPr>
      </w:pPr>
      <w:r w:rsidRPr="00A22460">
        <w:rPr>
          <w:rStyle w:val="FontStyle176"/>
          <w:rFonts w:ascii="Times New Roman" w:hAnsi="Times New Roman" w:cs="Times New Roman"/>
          <w:sz w:val="24"/>
          <w:szCs w:val="24"/>
        </w:rPr>
        <w:t>Анализ уровня развития воспитательного потенциала семьи</w:t>
      </w:r>
    </w:p>
    <w:p w:rsidR="00A22460" w:rsidRPr="00A22460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22460">
        <w:rPr>
          <w:rFonts w:ascii="Times New Roman" w:eastAsia="SchoolBookSanPin" w:hAnsi="Times New Roman" w:cs="Times New Roman"/>
          <w:sz w:val="24"/>
          <w:szCs w:val="24"/>
        </w:rPr>
        <w:lastRenderedPageBreak/>
        <w:t>3.2.12. Модуль «Социальное партнёрство».</w:t>
      </w:r>
    </w:p>
    <w:p w:rsidR="00A22460" w:rsidRPr="00A22460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22460">
        <w:rPr>
          <w:rFonts w:ascii="Times New Roman" w:eastAsia="SchoolBookSanPin" w:hAnsi="Times New Roman" w:cs="Times New Roman"/>
          <w:sz w:val="24"/>
          <w:szCs w:val="24"/>
        </w:rPr>
        <w:t>Реализация воспитательного потенциала социального партнёрства предусматривает: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22460">
        <w:rPr>
          <w:rFonts w:ascii="Times New Roman" w:eastAsia="SchoolBookSanPin" w:hAnsi="Times New Roman" w:cs="Times New Roman"/>
          <w:sz w:val="24"/>
          <w:szCs w:val="24"/>
        </w:rPr>
        <w:t xml:space="preserve">участие представителей организаций-партнёров, в том числе в соответствии </w:t>
      </w:r>
      <w:r w:rsidRPr="00A22460">
        <w:rPr>
          <w:rFonts w:ascii="Times New Roman" w:eastAsia="SchoolBookSanPin" w:hAnsi="Times New Roman" w:cs="Times New Roman"/>
          <w:sz w:val="24"/>
          <w:szCs w:val="24"/>
        </w:rPr>
        <w:br/>
        <w:t>с договорами о сотрудничестве, в проведении отдельных мер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t>оприятий в рамках рабочей программы воспитания и календарного плана воспитательной работы (дни открытых дверей, школьные праздники, торжественные мероприятия, экскурсии);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направленности.</w:t>
      </w:r>
    </w:p>
    <w:p w:rsidR="00A22460" w:rsidRPr="00E0657B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0657B">
        <w:rPr>
          <w:rFonts w:ascii="Times New Roman" w:hAnsi="Times New Roman" w:cs="Times New Roman"/>
          <w:sz w:val="24"/>
          <w:szCs w:val="24"/>
        </w:rPr>
        <w:t>4. Организационный раздел</w:t>
      </w:r>
    </w:p>
    <w:p w:rsidR="00A22460" w:rsidRPr="00E0657B" w:rsidRDefault="00A22460" w:rsidP="00A22460">
      <w:pPr>
        <w:pStyle w:val="a6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  <w:r w:rsidRPr="00E0657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4.1.</w:t>
      </w:r>
      <w:r w:rsidRPr="00E0657B">
        <w:rPr>
          <w:rFonts w:ascii="Times New Roman" w:eastAsia="OfficinaSansBoldITC" w:hAnsi="Times New Roman" w:cs="Times New Roman"/>
          <w:sz w:val="24"/>
          <w:szCs w:val="24"/>
        </w:rPr>
        <w:t xml:space="preserve"> Анализ воспитательного процесса.</w:t>
      </w:r>
    </w:p>
    <w:p w:rsidR="00A22460" w:rsidRPr="00E0657B" w:rsidRDefault="00A22460" w:rsidP="00A22460">
      <w:pPr>
        <w:pStyle w:val="a6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Анализ воспитательного процесса осуществляется в соответствии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целевыми ориентирами результатов воспитания, личностными результатами обучающихся на уровне начального общего образования, установленными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ФГОС НОО.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4.1.1 Основным методом анализа воспитательного процесса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в образовательной организации является ежегодный самоанализ воспитательной работы с целью выявления основных проблем и последующего их решения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с привлечением (при необходимости) внешних экспертов, специалистов.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4.1.2 Планирование анализа воспитательного процесса включается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в календарный план воспитательной работы.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4.1.3 Основные принципы самоанализа воспитательной работы: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взаимное уважение всех участников образовательных отношений;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развивающий характер осуществляемого анализа ориентирует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на использование его результатов для совершенствования воспитательной деятельности педагогических работников (знания и сохранения в работе цели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распределённая ответственность за результаты личностного развития обучающихся ориентирует на понимание того, что личностное развитие –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4.1.4. Основные направления анализа воспитательного процесса (предложенные направления можно уточнять, корректировать, исходя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из особенностей уклада, традиций, ресурсов образовательной организации, контингента обучающихся и другого).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4.1.5. Результаты воспитания, социализации и саморазвития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обучающихся.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4.1.6. Критерием, на основе которого осуществляется данный анализ, является динамика личностного развития обучающихся в каждом классе.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4.1.7. Анализ проводится классными руководителями вместе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заместителем директора по воспитательной работе (советником директора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по воспитанию, педагогом-психологом, социальным педагогом (при наличии)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</w:r>
      <w:r w:rsidRPr="00E0657B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с последующим обсуждением результатов на методическом объединении классных руководителей или педагогическом совете.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4.1.8. Основным способом получения информации о результатах воспитания, социализации и саморазвития обучающихся является педагогическое наблюдение.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4.1.9. Внимание педагогических работников сосредоточивается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на вопросах: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проблемы, затруднения в личностном развитии обучающихся удалось решить за прошедший учебный год;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проблемы, затруднения решить не удалось и почему;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какие новые проблемы, трудности появились, над чем предстоит работать педагогическому коллективу.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4.1.10. Состояние совместной деятельности обучающихся и взрослых.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4.1.11. Критерием, на основе которого осуществляется анализ состояния совместной деятельности обучающихся и взрослых,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4.1.12. 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4.1.13. 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:rsidR="00A22460" w:rsidRPr="00E0657B" w:rsidRDefault="00A22460" w:rsidP="00A22460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4.1.14. Результаты обсуждаются на заседании методических объединений классных руководителей или педагогическом совете.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4.1.15. 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реализации воспитательного потенциала урочной деятельности;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организуемой внеурочной деятельности обучающихся;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классных руководителей и их классов;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проводимых общешкольных основных дел, мероприятий;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внешкольных мероприятий;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создания и поддержки предметно-пространственной среды;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взаимодействия с родительским сообществом;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ученического самоуправления;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по профилактике и безопасности;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реализации потенциала социального партнёрства;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по профориентации обучающихся;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и другое по дополнительным модулям.</w:t>
      </w:r>
    </w:p>
    <w:p w:rsidR="00A22460" w:rsidRPr="00D94AAE" w:rsidRDefault="00A22460" w:rsidP="00A22460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4.1.16. Итогом самоанализа является перечень выявленных проблем,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над решением которых предстоит работать педагогическому коллективу.</w:t>
      </w:r>
    </w:p>
    <w:p w:rsidR="0002457A" w:rsidRPr="00D94AAE" w:rsidRDefault="00A22460" w:rsidP="00D46A03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4.1.17. 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образовательной организации.</w:t>
      </w:r>
    </w:p>
    <w:p w:rsidR="0080678A" w:rsidRDefault="0080678A" w:rsidP="0080678A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t xml:space="preserve">                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9"/>
        <w:gridCol w:w="146"/>
        <w:gridCol w:w="1022"/>
        <w:gridCol w:w="203"/>
        <w:gridCol w:w="2547"/>
        <w:gridCol w:w="2354"/>
        <w:gridCol w:w="279"/>
      </w:tblGrid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01.09.22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месячников безопасности  и гражданской защиты детей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Беседы, посвящённые Дню памяти жертв фашизма.</w:t>
            </w:r>
          </w:p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Беседы, посвящённые Дню солидарности в борьбе с терроризмом.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сентября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</w:p>
          <w:p w:rsidR="0080678A" w:rsidRPr="00404E91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04E9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Международный день   памяти жертв фашизма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DD29D3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D29D3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t>10 сентября: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Беседы, направленные на профилактику подросткового алкоголизма и насилия.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Соц.педагог, 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соц.педагог,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пожилых людей; Международный день музыки;</w:t>
            </w:r>
          </w:p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животных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в школе: акция по поздравлению учителей, учителей-ветеранов педагогического труда, День самоуправления, концертная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классные руководители, 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Президентские состязания по ОФП, День отца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воспитания, общешкольное родительское собрание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Мероприятия, посвящённые Дню народного единства, Всемирному дню Матери, Дню толерантности.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Профилактическая программа ко Дню борьбы с курением.</w:t>
            </w:r>
          </w:p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«Да - здоровым привычкам!»-беседа</w:t>
            </w:r>
          </w:p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«Мы против ВИЧ и СПИД»-беседа</w:t>
            </w:r>
          </w:p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«Поговорим о вреде алкоголя»-беседа </w:t>
            </w:r>
          </w:p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Тематические классные часы : Умей сказать «нет»!», «Склонность или пагубная привычка»,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Соц.педагог , 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инвалидов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Героев Отечества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полного освобождения Ленинграда от фашистской блокады, День освобождения Красной армией крупнейшего «лагеря смерти» Аушвиц-Биркенау (Освенцима – День памяти жертв Холокоста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hd w:val="clear" w:color="auto" w:fill="FFFFFF"/>
              <w:spacing w:after="0" w:line="240" w:lineRule="auto"/>
              <w:ind w:left="-108" w:right="-67" w:firstLine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«Подросток и закон» (профилактика правонарушений среди несовершеннолетних)-беседа</w:t>
            </w:r>
          </w:p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«Свобода мнений» (профилактика экстремизма и правонарушений несовершеннолетних)-беседа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разгрома советскими войсками немецко-фашистских войск в Сталинградской битве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lastRenderedPageBreak/>
              <w:t>День российской науки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служебный долг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пределами Отечества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;</w:t>
            </w:r>
          </w:p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 w:eastAsia="SchoolBookSanPi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«Твоё здоровье – твой выбор» (пропаганда здорового образа жизни»</w:t>
            </w:r>
          </w:p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«Я не курю. А ты?» (профилактика табакокурения)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соц.педагог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соц.педагог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Мероприятия месячника интеллектуального воспитания: конкурс исследовательских работ «Я – исследователь», «День науки».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 в школе: конкурс рисунков, акция по поздравлению мам, бабушек, девушек.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Первенство школы по футболу на снегу.</w:t>
            </w:r>
          </w:p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шахматам.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космонавтики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славянской письменности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и культуры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Торжественная линейка «Последний звонок»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паияти и скорби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 обучающихся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 обучающихся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 о проведенной работе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 обучающихся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ParaAttribute5"/>
              <w:wordWrap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Общешкольная газета «Профессии вокруг нас»</w:t>
            </w:r>
          </w:p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 Средние специальные учреждения Алтайского края»</w:t>
            </w:r>
          </w:p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 учебных заведений г.Камень – на - Оби</w:t>
            </w:r>
          </w:p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рабочих профессий</w:t>
            </w:r>
          </w:p>
          <w:p w:rsidR="0080678A" w:rsidRDefault="0080678A" w:rsidP="00DA0D2F">
            <w:pPr>
              <w:pStyle w:val="ParaAttribute5"/>
              <w:wordWrap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Школьные медиа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созданных детьми рассказов, стихов, сказок, репортажей на страницах школьной газеты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Видео-, фотосъемка классных мероприятий.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Добра 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left="-142" w:right="56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Зам.директора по УВР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Работа Совета профилактики с </w:t>
            </w:r>
          </w:p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t>Волонтёрство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Акци «Чистый школьный двор»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Руководитель волонтёрского 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Социальная акция ко Дню пожилого человека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«Создай новогоднее настроение»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Социальные акции ко дню Победы: «Сад Победы», «Миниатюры Победы», «Окна Победы»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«Книжкина больница»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  <w:p w:rsidR="0080678A" w:rsidRDefault="0080678A" w:rsidP="00DA0D2F">
            <w:pPr>
              <w:pStyle w:val="a6"/>
              <w:spacing w:line="276" w:lineRule="auto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(согласно индивидуальным  планам работы</w:t>
            </w:r>
          </w:p>
          <w:p w:rsidR="0080678A" w:rsidRDefault="0080678A" w:rsidP="00DA0D2F">
            <w:pPr>
              <w:pStyle w:val="a6"/>
              <w:spacing w:line="276" w:lineRule="auto"/>
              <w:jc w:val="center"/>
              <w:rPr>
                <w:rFonts w:eastAsia="№Е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классных руководителей)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tabs>
                <w:tab w:val="left" w:pos="2745"/>
              </w:tabs>
              <w:spacing w:line="240" w:lineRule="auto"/>
              <w:ind w:right="-1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ab/>
              <w:t>Внеурочная деятельность</w:t>
            </w:r>
          </w:p>
        </w:tc>
      </w:tr>
      <w:tr w:rsidR="0080678A" w:rsidTr="00DA0D2F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06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9"/>
        <w:gridCol w:w="5103"/>
        <w:gridCol w:w="992"/>
        <w:gridCol w:w="851"/>
      </w:tblGrid>
      <w:tr w:rsidR="0080678A" w:rsidTr="00DA0D2F">
        <w:trPr>
          <w:trHeight w:val="551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Направления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80678A" w:rsidTr="00DA0D2F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678A" w:rsidRPr="001B6FED" w:rsidRDefault="0080678A" w:rsidP="00DA0D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Pr="001B6FED" w:rsidRDefault="0080678A" w:rsidP="00DA0D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кл </w:t>
            </w:r>
          </w:p>
        </w:tc>
      </w:tr>
      <w:tr w:rsidR="0080678A" w:rsidTr="00DA0D2F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1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«Здоровое питание»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2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6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«Культура речи»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79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«Волонтеры»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63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все на свете интересно»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«Театральная студия»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0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«Фото и видео творчество»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«Физика.Человек .Здоровье»»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40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«Тригонометрия. Просто. Сложно. Интересно 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Химия вокруг 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4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Духовно-нравственное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нравственности»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77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«Поэзия родного края»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«Тропинка к своему 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6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«Культура России»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2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мире прекрасного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7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начальной военной подготовки»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Классный час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 направление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«Россия –мои горизонты»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0678A" w:rsidTr="00DA0D2F">
        <w:trPr>
          <w:trHeight w:val="27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80678A" w:rsidRDefault="0080678A" w:rsidP="0080678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0678A" w:rsidRDefault="0080678A" w:rsidP="008067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678A" w:rsidRDefault="0080678A" w:rsidP="0080678A"/>
    <w:p w:rsidR="00A22460" w:rsidRPr="000F0B65" w:rsidRDefault="00A22460" w:rsidP="0080678A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sectPr w:rsidR="00A22460" w:rsidRPr="000F0B65" w:rsidSect="00DE1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E69" w:rsidRDefault="00C94E69" w:rsidP="000F0B65">
      <w:pPr>
        <w:spacing w:after="0" w:line="240" w:lineRule="auto"/>
      </w:pPr>
      <w:r>
        <w:separator/>
      </w:r>
    </w:p>
  </w:endnote>
  <w:endnote w:type="continuationSeparator" w:id="1">
    <w:p w:rsidR="00C94E69" w:rsidRDefault="00C94E69" w:rsidP="000F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E69" w:rsidRDefault="00C94E69" w:rsidP="000F0B65">
      <w:pPr>
        <w:spacing w:after="0" w:line="240" w:lineRule="auto"/>
      </w:pPr>
      <w:r>
        <w:separator/>
      </w:r>
    </w:p>
  </w:footnote>
  <w:footnote w:type="continuationSeparator" w:id="1">
    <w:p w:rsidR="00C94E69" w:rsidRDefault="00C94E69" w:rsidP="000F0B65">
      <w:pPr>
        <w:spacing w:after="0" w:line="240" w:lineRule="auto"/>
      </w:pPr>
      <w:r>
        <w:continuationSeparator/>
      </w:r>
    </w:p>
  </w:footnote>
  <w:footnote w:id="2">
    <w:p w:rsidR="009632E9" w:rsidRPr="00970EDC" w:rsidRDefault="009632E9" w:rsidP="000F0B65">
      <w:pPr>
        <w:autoSpaceDE w:val="0"/>
        <w:autoSpaceDN w:val="0"/>
        <w:adjustRightInd w:val="0"/>
        <w:spacing w:after="0" w:line="240" w:lineRule="auto"/>
        <w:jc w:val="both"/>
      </w:pPr>
      <w:r w:rsidRPr="00970EDC">
        <w:rPr>
          <w:rStyle w:val="a5"/>
        </w:rPr>
        <w:footnoteRef/>
      </w:r>
      <w:r w:rsidRPr="00497622">
        <w:t xml:space="preserve"> </w:t>
      </w:r>
      <w:r w:rsidRPr="00616EA3">
        <w:rPr>
          <w:rFonts w:ascii="Times New Roman" w:hAnsi="Times New Roman"/>
          <w:sz w:val="24"/>
          <w:szCs w:val="24"/>
        </w:rPr>
        <w:t>Пункт 5 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 (Собрание законодательства Российской Федерации, 2022, № 46, ст. 7977).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440"/>
    <w:multiLevelType w:val="hybridMultilevel"/>
    <w:tmpl w:val="89DAEBE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3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320EEC"/>
    <w:multiLevelType w:val="hybridMultilevel"/>
    <w:tmpl w:val="50B4A3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6D2BAD"/>
    <w:multiLevelType w:val="hybridMultilevel"/>
    <w:tmpl w:val="729E8D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E6825AC"/>
    <w:multiLevelType w:val="hybridMultilevel"/>
    <w:tmpl w:val="2D2E9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0B65"/>
    <w:rsid w:val="0002457A"/>
    <w:rsid w:val="000C4E38"/>
    <w:rsid w:val="000F0B65"/>
    <w:rsid w:val="001F284A"/>
    <w:rsid w:val="0025279E"/>
    <w:rsid w:val="00373682"/>
    <w:rsid w:val="004E37A3"/>
    <w:rsid w:val="004E693A"/>
    <w:rsid w:val="005E496A"/>
    <w:rsid w:val="00626837"/>
    <w:rsid w:val="00725E58"/>
    <w:rsid w:val="0080678A"/>
    <w:rsid w:val="00837382"/>
    <w:rsid w:val="009632E9"/>
    <w:rsid w:val="00A22460"/>
    <w:rsid w:val="00B57F53"/>
    <w:rsid w:val="00B90477"/>
    <w:rsid w:val="00C94E69"/>
    <w:rsid w:val="00CD705E"/>
    <w:rsid w:val="00D46A03"/>
    <w:rsid w:val="00D9666F"/>
    <w:rsid w:val="00DD29D3"/>
    <w:rsid w:val="00DE1F0C"/>
    <w:rsid w:val="00E02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0C"/>
  </w:style>
  <w:style w:type="paragraph" w:styleId="1">
    <w:name w:val="heading 1"/>
    <w:basedOn w:val="a"/>
    <w:next w:val="a"/>
    <w:link w:val="10"/>
    <w:uiPriority w:val="9"/>
    <w:qFormat/>
    <w:rsid w:val="000F0B65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6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0F0B65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F0B65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70">
    <w:name w:val="Заголовок 7 Знак"/>
    <w:basedOn w:val="a0"/>
    <w:link w:val="7"/>
    <w:uiPriority w:val="9"/>
    <w:qFormat/>
    <w:rsid w:val="000F0B65"/>
    <w:rPr>
      <w:rFonts w:ascii="Times New Roman" w:eastAsia="Times New Roman" w:hAnsi="Times New Roman" w:cs="Times New Roman"/>
      <w:b/>
      <w:iCs/>
      <w:sz w:val="24"/>
      <w:lang w:val="en-US" w:eastAsia="en-US"/>
    </w:rPr>
  </w:style>
  <w:style w:type="paragraph" w:styleId="a3">
    <w:name w:val="annotation text"/>
    <w:basedOn w:val="a"/>
    <w:link w:val="a4"/>
    <w:uiPriority w:val="99"/>
    <w:unhideWhenUsed/>
    <w:qFormat/>
    <w:rsid w:val="000F0B65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примечания Знак"/>
    <w:basedOn w:val="a0"/>
    <w:link w:val="a3"/>
    <w:uiPriority w:val="99"/>
    <w:qFormat/>
    <w:rsid w:val="000F0B65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unhideWhenUsed/>
    <w:rsid w:val="000F0B65"/>
    <w:rPr>
      <w:vertAlign w:val="superscript"/>
    </w:rPr>
  </w:style>
  <w:style w:type="paragraph" w:styleId="a6">
    <w:name w:val="No Spacing"/>
    <w:link w:val="a7"/>
    <w:uiPriority w:val="1"/>
    <w:qFormat/>
    <w:rsid w:val="00A22460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A22460"/>
  </w:style>
  <w:style w:type="paragraph" w:styleId="a8">
    <w:name w:val="List Paragraph"/>
    <w:basedOn w:val="a"/>
    <w:link w:val="a9"/>
    <w:uiPriority w:val="34"/>
    <w:qFormat/>
    <w:rsid w:val="00A22460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a9">
    <w:name w:val="Абзац списка Знак"/>
    <w:link w:val="a8"/>
    <w:uiPriority w:val="34"/>
    <w:qFormat/>
    <w:locked/>
    <w:rsid w:val="00A22460"/>
    <w:rPr>
      <w:rFonts w:ascii="№Е" w:eastAsia="№Е" w:hAnsi="Times New Roman" w:cs="Times New Roman"/>
      <w:kern w:val="2"/>
      <w:sz w:val="20"/>
      <w:szCs w:val="20"/>
    </w:rPr>
  </w:style>
  <w:style w:type="paragraph" w:customStyle="1" w:styleId="ParaAttribute38">
    <w:name w:val="ParaAttribute38"/>
    <w:rsid w:val="00A2246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A2246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22460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A22460"/>
    <w:rPr>
      <w:rFonts w:ascii="Times New Roman" w:eastAsia="Times New Roman"/>
      <w:sz w:val="28"/>
    </w:rPr>
  </w:style>
  <w:style w:type="character" w:customStyle="1" w:styleId="CharAttribute512">
    <w:name w:val="CharAttribute512"/>
    <w:rsid w:val="00A22460"/>
    <w:rPr>
      <w:rFonts w:ascii="Times New Roman" w:eastAsia="Times New Roman"/>
      <w:sz w:val="28"/>
    </w:rPr>
  </w:style>
  <w:style w:type="character" w:customStyle="1" w:styleId="CharAttribute0">
    <w:name w:val="CharAttribute0"/>
    <w:rsid w:val="00A22460"/>
    <w:rPr>
      <w:rFonts w:ascii="Times New Roman" w:eastAsia="Times New Roman" w:hAnsi="Times New Roman"/>
      <w:sz w:val="28"/>
    </w:rPr>
  </w:style>
  <w:style w:type="paragraph" w:styleId="aa">
    <w:name w:val="Body Text Indent"/>
    <w:basedOn w:val="a"/>
    <w:link w:val="ab"/>
    <w:unhideWhenUsed/>
    <w:rsid w:val="00A22460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A22460"/>
    <w:rPr>
      <w:rFonts w:ascii="Calibri" w:eastAsia="Calibri" w:hAnsi="Calibri" w:cs="Times New Roman"/>
      <w:lang w:eastAsia="en-US"/>
    </w:rPr>
  </w:style>
  <w:style w:type="character" w:customStyle="1" w:styleId="CharAttribute504">
    <w:name w:val="CharAttribute504"/>
    <w:rsid w:val="00A22460"/>
    <w:rPr>
      <w:rFonts w:ascii="Times New Roman" w:eastAsia="Times New Roman"/>
      <w:sz w:val="28"/>
    </w:rPr>
  </w:style>
  <w:style w:type="character" w:customStyle="1" w:styleId="CharAttribute526">
    <w:name w:val="CharAttribute526"/>
    <w:rsid w:val="00A22460"/>
    <w:rPr>
      <w:rFonts w:ascii="Times New Roman" w:eastAsia="Times New Roman"/>
      <w:sz w:val="28"/>
    </w:rPr>
  </w:style>
  <w:style w:type="paragraph" w:styleId="ac">
    <w:name w:val="Normal (Web)"/>
    <w:basedOn w:val="a"/>
    <w:uiPriority w:val="99"/>
    <w:unhideWhenUsed/>
    <w:rsid w:val="00A22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22460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6">
    <w:name w:val="Font Style176"/>
    <w:basedOn w:val="a0"/>
    <w:uiPriority w:val="99"/>
    <w:rsid w:val="00A22460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ad">
    <w:name w:val="Текст выноски Знак"/>
    <w:basedOn w:val="a0"/>
    <w:link w:val="ae"/>
    <w:uiPriority w:val="99"/>
    <w:semiHidden/>
    <w:rsid w:val="00A22460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A2246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araAttribute5">
    <w:name w:val="ParaAttribute5"/>
    <w:rsid w:val="00A22460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A22460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2">
    <w:name w:val="Без интервала2"/>
    <w:rsid w:val="00A2246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A2246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A2246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3736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Zag11">
    <w:name w:val="Zag_11"/>
    <w:rsid w:val="00373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32</Pages>
  <Words>11335</Words>
  <Characters>64610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8</cp:revision>
  <dcterms:created xsi:type="dcterms:W3CDTF">2023-06-09T01:42:00Z</dcterms:created>
  <dcterms:modified xsi:type="dcterms:W3CDTF">2024-02-27T08:33:00Z</dcterms:modified>
</cp:coreProperties>
</file>